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9B887" w14:textId="0874CE2C" w:rsidR="00526BED" w:rsidRPr="005841CA" w:rsidRDefault="00526BED" w:rsidP="00526BED">
      <w:pPr>
        <w:pStyle w:val="BodyText"/>
        <w:jc w:val="right"/>
        <w:rPr>
          <w:rFonts w:ascii="Tahoma" w:hAnsi="Tahoma" w:cs="Tahoma"/>
          <w:bCs/>
          <w:sz w:val="16"/>
          <w:szCs w:val="16"/>
        </w:rPr>
      </w:pPr>
      <w:r w:rsidRPr="00526BED">
        <w:rPr>
          <w:rFonts w:ascii="Tahoma" w:hAnsi="Tahoma" w:cs="Tahoma"/>
          <w:b/>
          <w:color w:val="1947BA"/>
          <w:sz w:val="16"/>
          <w:szCs w:val="16"/>
        </w:rPr>
        <w:t xml:space="preserve">Date </w:t>
      </w:r>
      <w:r w:rsidR="00E717F1">
        <w:rPr>
          <w:rFonts w:ascii="Tahoma" w:hAnsi="Tahoma" w:cs="Tahoma"/>
          <w:b/>
          <w:color w:val="1947BA"/>
          <w:sz w:val="16"/>
          <w:szCs w:val="16"/>
        </w:rPr>
        <w:t>Issued</w:t>
      </w:r>
      <w:r w:rsidRPr="00526BED">
        <w:rPr>
          <w:rFonts w:ascii="Tahoma" w:hAnsi="Tahoma" w:cs="Tahoma"/>
          <w:b/>
          <w:color w:val="1947BA"/>
          <w:sz w:val="16"/>
          <w:szCs w:val="16"/>
        </w:rPr>
        <w:t xml:space="preserve">: </w:t>
      </w:r>
      <w:r w:rsidR="00770780">
        <w:rPr>
          <w:rFonts w:ascii="Tahoma" w:hAnsi="Tahoma" w:cs="Tahoma"/>
          <w:b/>
          <w:color w:val="1947BA"/>
          <w:sz w:val="16"/>
          <w:szCs w:val="16"/>
        </w:rPr>
        <w:t>23/10/25</w:t>
      </w:r>
    </w:p>
    <w:p w14:paraId="24533213" w14:textId="77777777" w:rsidR="00526BED" w:rsidRDefault="00526BED" w:rsidP="00D6012C">
      <w:pPr>
        <w:pStyle w:val="BodyText"/>
        <w:jc w:val="both"/>
        <w:rPr>
          <w:rFonts w:ascii="Tahoma" w:hAnsi="Tahoma" w:cs="Tahoma"/>
          <w:b/>
          <w:color w:val="1947BA"/>
          <w:sz w:val="6"/>
          <w:szCs w:val="6"/>
        </w:rPr>
      </w:pPr>
    </w:p>
    <w:p w14:paraId="6AAFBCDC" w14:textId="77777777" w:rsidR="00E4061C" w:rsidRPr="005E6739" w:rsidRDefault="00E4061C" w:rsidP="00D6012C">
      <w:pPr>
        <w:pStyle w:val="BodyText"/>
        <w:jc w:val="both"/>
        <w:rPr>
          <w:rFonts w:ascii="Tahoma" w:hAnsi="Tahoma" w:cs="Tahoma"/>
          <w:b/>
          <w:color w:val="1947BA"/>
          <w:sz w:val="6"/>
          <w:szCs w:val="6"/>
        </w:rPr>
      </w:pPr>
    </w:p>
    <w:p w14:paraId="61D7C799" w14:textId="2843A4C2" w:rsidR="0020438E" w:rsidRPr="00D6012C" w:rsidRDefault="005E6739" w:rsidP="00D6012C">
      <w:pPr>
        <w:pStyle w:val="BodyText"/>
        <w:jc w:val="both"/>
        <w:rPr>
          <w:rFonts w:ascii="Tahoma" w:hAnsi="Tahoma" w:cs="Tahoma"/>
          <w:b/>
          <w:color w:val="1947BA"/>
          <w:sz w:val="22"/>
          <w:szCs w:val="22"/>
        </w:rPr>
      </w:pPr>
      <w:r w:rsidRPr="00D6012C">
        <w:rPr>
          <w:rFonts w:ascii="Tahoma" w:hAnsi="Tahoma" w:cs="Tahoma"/>
          <w:b/>
          <w:color w:val="1947BA"/>
          <w:sz w:val="22"/>
          <w:szCs w:val="22"/>
        </w:rPr>
        <w:t xml:space="preserve">JOB </w:t>
      </w:r>
      <w:r>
        <w:rPr>
          <w:rFonts w:ascii="Tahoma" w:hAnsi="Tahoma" w:cs="Tahoma"/>
          <w:b/>
          <w:color w:val="1947BA"/>
          <w:sz w:val="22"/>
          <w:szCs w:val="22"/>
        </w:rPr>
        <w:t>D</w:t>
      </w:r>
      <w:r w:rsidRPr="00D6012C">
        <w:rPr>
          <w:rFonts w:ascii="Tahoma" w:hAnsi="Tahoma" w:cs="Tahoma"/>
          <w:b/>
          <w:color w:val="1947BA"/>
          <w:sz w:val="22"/>
          <w:szCs w:val="22"/>
        </w:rPr>
        <w:t>ESCRIPTION</w:t>
      </w:r>
    </w:p>
    <w:p w14:paraId="2E113185" w14:textId="77777777" w:rsidR="0020438E" w:rsidRPr="00D6012C" w:rsidRDefault="0020438E" w:rsidP="0020438E">
      <w:pPr>
        <w:pStyle w:val="BodyText"/>
        <w:rPr>
          <w:rFonts w:ascii="Tahoma" w:hAnsi="Tahoma" w:cs="Tahoma"/>
          <w:sz w:val="20"/>
          <w:szCs w:val="20"/>
        </w:rPr>
      </w:pPr>
    </w:p>
    <w:tbl>
      <w:tblPr>
        <w:tblW w:w="5000" w:type="pct"/>
        <w:tblInd w:w="-5" w:type="dxa"/>
        <w:tblLayout w:type="fixed"/>
        <w:tblLook w:val="04A0" w:firstRow="1" w:lastRow="0" w:firstColumn="1" w:lastColumn="0" w:noHBand="0" w:noVBand="1"/>
      </w:tblPr>
      <w:tblGrid>
        <w:gridCol w:w="1984"/>
        <w:gridCol w:w="7638"/>
      </w:tblGrid>
      <w:tr w:rsidR="0020438E" w:rsidRPr="00025D3C" w14:paraId="2AA0FBDC" w14:textId="77777777" w:rsidTr="00317335">
        <w:tc>
          <w:tcPr>
            <w:tcW w:w="1031" w:type="pct"/>
            <w:tcBorders>
              <w:top w:val="single" w:sz="4" w:space="0" w:color="auto"/>
              <w:left w:val="single" w:sz="4" w:space="0" w:color="auto"/>
              <w:bottom w:val="single" w:sz="4" w:space="0" w:color="auto"/>
              <w:right w:val="single" w:sz="4" w:space="0" w:color="auto"/>
            </w:tcBorders>
          </w:tcPr>
          <w:p w14:paraId="64A5753C" w14:textId="77777777" w:rsidR="0020438E" w:rsidRPr="00025D3C" w:rsidRDefault="0020438E" w:rsidP="00751518">
            <w:pPr>
              <w:spacing w:before="120" w:after="120"/>
              <w:rPr>
                <w:rFonts w:ascii="Tahoma" w:hAnsi="Tahoma" w:cs="Tahoma"/>
                <w:b/>
                <w:sz w:val="21"/>
                <w:szCs w:val="21"/>
              </w:rPr>
            </w:pPr>
            <w:r w:rsidRPr="00025D3C">
              <w:rPr>
                <w:rFonts w:ascii="Tahoma" w:hAnsi="Tahoma" w:cs="Tahoma"/>
                <w:b/>
                <w:sz w:val="21"/>
                <w:szCs w:val="21"/>
              </w:rPr>
              <w:t xml:space="preserve">Job Title    </w:t>
            </w:r>
          </w:p>
        </w:tc>
        <w:tc>
          <w:tcPr>
            <w:tcW w:w="3969" w:type="pct"/>
            <w:tcBorders>
              <w:top w:val="single" w:sz="4" w:space="0" w:color="auto"/>
              <w:left w:val="single" w:sz="4" w:space="0" w:color="auto"/>
              <w:bottom w:val="single" w:sz="4" w:space="0" w:color="auto"/>
              <w:right w:val="single" w:sz="4" w:space="0" w:color="auto"/>
            </w:tcBorders>
          </w:tcPr>
          <w:p w14:paraId="3A8F684C" w14:textId="64C3C180" w:rsidR="0020438E" w:rsidRPr="00AA5EC1" w:rsidRDefault="00770780" w:rsidP="00751518">
            <w:pPr>
              <w:spacing w:before="120" w:after="120"/>
              <w:rPr>
                <w:rFonts w:ascii="Aptos" w:hAnsi="Aptos" w:cs="Tahoma"/>
                <w:sz w:val="22"/>
                <w:szCs w:val="22"/>
              </w:rPr>
            </w:pPr>
            <w:r w:rsidRPr="00770780">
              <w:rPr>
                <w:rFonts w:ascii="Aptos" w:hAnsi="Aptos" w:cs="Tahoma"/>
                <w:sz w:val="22"/>
                <w:szCs w:val="22"/>
              </w:rPr>
              <w:t xml:space="preserve">Quality </w:t>
            </w:r>
            <w:r w:rsidR="007117DF">
              <w:rPr>
                <w:rFonts w:ascii="Aptos" w:hAnsi="Aptos" w:cs="Tahoma"/>
                <w:sz w:val="22"/>
                <w:szCs w:val="22"/>
              </w:rPr>
              <w:t>Assurance Advisor</w:t>
            </w:r>
          </w:p>
        </w:tc>
      </w:tr>
      <w:tr w:rsidR="0020438E" w:rsidRPr="00025D3C" w14:paraId="333514F8" w14:textId="77777777" w:rsidTr="00317335">
        <w:tc>
          <w:tcPr>
            <w:tcW w:w="1031" w:type="pct"/>
            <w:tcBorders>
              <w:top w:val="single" w:sz="4" w:space="0" w:color="auto"/>
              <w:left w:val="single" w:sz="4" w:space="0" w:color="auto"/>
              <w:bottom w:val="single" w:sz="4" w:space="0" w:color="auto"/>
              <w:right w:val="single" w:sz="4" w:space="0" w:color="auto"/>
            </w:tcBorders>
          </w:tcPr>
          <w:p w14:paraId="7CEAEF00" w14:textId="77777777" w:rsidR="0020438E" w:rsidRPr="00025D3C" w:rsidRDefault="0020438E" w:rsidP="00751518">
            <w:pPr>
              <w:spacing w:before="120" w:after="120"/>
              <w:rPr>
                <w:rFonts w:ascii="Tahoma" w:hAnsi="Tahoma" w:cs="Tahoma"/>
                <w:b/>
                <w:sz w:val="21"/>
                <w:szCs w:val="21"/>
              </w:rPr>
            </w:pPr>
            <w:r w:rsidRPr="00025D3C">
              <w:rPr>
                <w:rFonts w:ascii="Tahoma" w:hAnsi="Tahoma" w:cs="Tahoma"/>
                <w:b/>
                <w:sz w:val="21"/>
                <w:szCs w:val="21"/>
              </w:rPr>
              <w:t>Reports to</w:t>
            </w:r>
          </w:p>
        </w:tc>
        <w:tc>
          <w:tcPr>
            <w:tcW w:w="3969" w:type="pct"/>
            <w:tcBorders>
              <w:top w:val="single" w:sz="4" w:space="0" w:color="auto"/>
              <w:left w:val="single" w:sz="4" w:space="0" w:color="auto"/>
              <w:bottom w:val="single" w:sz="4" w:space="0" w:color="auto"/>
              <w:right w:val="single" w:sz="4" w:space="0" w:color="auto"/>
            </w:tcBorders>
          </w:tcPr>
          <w:p w14:paraId="5BDFC929" w14:textId="2059E51B" w:rsidR="0020438E" w:rsidRPr="00AA5EC1" w:rsidRDefault="00924935" w:rsidP="00751518">
            <w:pPr>
              <w:spacing w:before="120" w:after="120"/>
              <w:rPr>
                <w:rFonts w:ascii="Aptos" w:hAnsi="Aptos" w:cs="Tahoma"/>
                <w:sz w:val="22"/>
                <w:szCs w:val="22"/>
              </w:rPr>
            </w:pPr>
            <w:r>
              <w:rPr>
                <w:rFonts w:ascii="Aptos" w:hAnsi="Aptos" w:cs="Tahoma"/>
                <w:sz w:val="22"/>
                <w:szCs w:val="22"/>
              </w:rPr>
              <w:t>Head of Quality</w:t>
            </w:r>
          </w:p>
        </w:tc>
      </w:tr>
      <w:tr w:rsidR="00774CED" w:rsidRPr="00025D3C" w14:paraId="73864F93" w14:textId="77777777" w:rsidTr="00317335">
        <w:tc>
          <w:tcPr>
            <w:tcW w:w="1031" w:type="pct"/>
            <w:tcBorders>
              <w:top w:val="single" w:sz="4" w:space="0" w:color="auto"/>
              <w:left w:val="single" w:sz="4" w:space="0" w:color="auto"/>
              <w:bottom w:val="single" w:sz="4" w:space="0" w:color="auto"/>
              <w:right w:val="single" w:sz="4" w:space="0" w:color="auto"/>
            </w:tcBorders>
          </w:tcPr>
          <w:p w14:paraId="40F508E9" w14:textId="4BDD58BE" w:rsidR="00774CED" w:rsidRPr="00025D3C" w:rsidRDefault="00774CED" w:rsidP="00751518">
            <w:pPr>
              <w:spacing w:before="120" w:after="120"/>
              <w:rPr>
                <w:rFonts w:ascii="Tahoma" w:hAnsi="Tahoma" w:cs="Tahoma"/>
                <w:b/>
                <w:sz w:val="21"/>
                <w:szCs w:val="21"/>
              </w:rPr>
            </w:pPr>
            <w:r>
              <w:rPr>
                <w:rFonts w:ascii="Tahoma" w:hAnsi="Tahoma" w:cs="Tahoma"/>
                <w:b/>
                <w:sz w:val="21"/>
                <w:szCs w:val="21"/>
              </w:rPr>
              <w:t>Job Purpose</w:t>
            </w:r>
          </w:p>
        </w:tc>
        <w:tc>
          <w:tcPr>
            <w:tcW w:w="3969" w:type="pct"/>
            <w:tcBorders>
              <w:top w:val="single" w:sz="4" w:space="0" w:color="auto"/>
              <w:left w:val="single" w:sz="4" w:space="0" w:color="auto"/>
              <w:bottom w:val="single" w:sz="4" w:space="0" w:color="auto"/>
              <w:right w:val="single" w:sz="4" w:space="0" w:color="auto"/>
            </w:tcBorders>
          </w:tcPr>
          <w:p w14:paraId="1363B793" w14:textId="651D4440" w:rsidR="00774CED" w:rsidRPr="00AA5EC1" w:rsidRDefault="00770780" w:rsidP="00676246">
            <w:pPr>
              <w:ind w:right="-1"/>
              <w:jc w:val="both"/>
              <w:rPr>
                <w:rFonts w:ascii="Aptos" w:hAnsi="Aptos" w:cs="Arial"/>
                <w:sz w:val="22"/>
                <w:szCs w:val="22"/>
              </w:rPr>
            </w:pPr>
            <w:r w:rsidRPr="00770780">
              <w:rPr>
                <w:rFonts w:ascii="Aptos" w:hAnsi="Aptos" w:cs="Arial"/>
                <w:sz w:val="22"/>
                <w:szCs w:val="22"/>
              </w:rPr>
              <w:t xml:space="preserve">The Quality </w:t>
            </w:r>
            <w:r w:rsidR="007117DF">
              <w:rPr>
                <w:rFonts w:ascii="Aptos" w:hAnsi="Aptos" w:cs="Tahoma"/>
                <w:sz w:val="22"/>
                <w:szCs w:val="22"/>
              </w:rPr>
              <w:t>Assurance Advisor</w:t>
            </w:r>
            <w:r w:rsidR="007117DF" w:rsidRPr="00770780">
              <w:rPr>
                <w:rFonts w:ascii="Aptos" w:hAnsi="Aptos" w:cs="Arial"/>
                <w:sz w:val="22"/>
                <w:szCs w:val="22"/>
              </w:rPr>
              <w:t xml:space="preserve"> </w:t>
            </w:r>
            <w:r w:rsidRPr="00770780">
              <w:rPr>
                <w:rFonts w:ascii="Aptos" w:hAnsi="Aptos" w:cs="Arial"/>
                <w:sz w:val="22"/>
                <w:szCs w:val="22"/>
              </w:rPr>
              <w:t xml:space="preserve">will work in partnership across the organization to create an environment of continuous listening and learning to enhance the environment and outcomes delivered across designated homes. The Quality </w:t>
            </w:r>
            <w:r w:rsidR="007117DF">
              <w:rPr>
                <w:rFonts w:ascii="Aptos" w:hAnsi="Aptos" w:cs="Tahoma"/>
                <w:sz w:val="22"/>
                <w:szCs w:val="22"/>
              </w:rPr>
              <w:t>Assurance Advisor</w:t>
            </w:r>
            <w:r w:rsidR="007117DF" w:rsidRPr="00770780">
              <w:rPr>
                <w:rFonts w:ascii="Aptos" w:hAnsi="Aptos" w:cs="Arial"/>
                <w:sz w:val="22"/>
                <w:szCs w:val="22"/>
              </w:rPr>
              <w:t xml:space="preserve"> </w:t>
            </w:r>
            <w:r w:rsidRPr="00770780">
              <w:rPr>
                <w:rFonts w:ascii="Aptos" w:hAnsi="Aptos" w:cs="Arial"/>
                <w:sz w:val="22"/>
                <w:szCs w:val="22"/>
              </w:rPr>
              <w:t xml:space="preserve">will engage with and assess against regulatory frameworks, specialist support requirements, H &amp; S regulations, risk management and all aspects of social care governance. The Quality </w:t>
            </w:r>
            <w:r w:rsidR="007117DF">
              <w:rPr>
                <w:rFonts w:ascii="Aptos" w:hAnsi="Aptos" w:cs="Tahoma"/>
                <w:sz w:val="22"/>
                <w:szCs w:val="22"/>
              </w:rPr>
              <w:t>Assurance Advisor</w:t>
            </w:r>
            <w:r w:rsidRPr="00770780">
              <w:rPr>
                <w:rFonts w:ascii="Aptos" w:hAnsi="Aptos" w:cs="Arial"/>
                <w:sz w:val="22"/>
                <w:szCs w:val="22"/>
              </w:rPr>
              <w:t xml:space="preserve"> will drive outstanding performance through responsive and adaptable approaches to co-production and engagement with the people we support and those involved in their care.</w:t>
            </w:r>
            <w:r w:rsidR="007117DF">
              <w:rPr>
                <w:rFonts w:ascii="Aptos" w:hAnsi="Aptos" w:cs="Arial"/>
                <w:sz w:val="22"/>
                <w:szCs w:val="22"/>
              </w:rPr>
              <w:t xml:space="preserve"> </w:t>
            </w:r>
          </w:p>
        </w:tc>
      </w:tr>
      <w:tr w:rsidR="00403EA7" w:rsidRPr="00025D3C" w14:paraId="39A3DBC3" w14:textId="77777777" w:rsidTr="00317335">
        <w:tc>
          <w:tcPr>
            <w:tcW w:w="1031" w:type="pct"/>
            <w:tcBorders>
              <w:top w:val="single" w:sz="4" w:space="0" w:color="auto"/>
              <w:left w:val="single" w:sz="4" w:space="0" w:color="auto"/>
              <w:bottom w:val="single" w:sz="4" w:space="0" w:color="auto"/>
              <w:right w:val="single" w:sz="4" w:space="0" w:color="auto"/>
            </w:tcBorders>
          </w:tcPr>
          <w:p w14:paraId="58FCDFDC" w14:textId="6DE50734" w:rsidR="00403EA7" w:rsidRDefault="00403EA7" w:rsidP="00751518">
            <w:pPr>
              <w:spacing w:before="120" w:after="120"/>
              <w:rPr>
                <w:rFonts w:ascii="Tahoma" w:hAnsi="Tahoma" w:cs="Tahoma"/>
                <w:b/>
                <w:sz w:val="21"/>
                <w:szCs w:val="21"/>
              </w:rPr>
            </w:pPr>
            <w:r>
              <w:rPr>
                <w:rFonts w:ascii="Tahoma" w:hAnsi="Tahoma" w:cs="Tahoma"/>
                <w:b/>
                <w:sz w:val="21"/>
                <w:szCs w:val="21"/>
              </w:rPr>
              <w:t>Key Deliverables</w:t>
            </w:r>
          </w:p>
        </w:tc>
        <w:tc>
          <w:tcPr>
            <w:tcW w:w="3969" w:type="pct"/>
            <w:tcBorders>
              <w:top w:val="single" w:sz="4" w:space="0" w:color="auto"/>
              <w:left w:val="single" w:sz="4" w:space="0" w:color="auto"/>
              <w:bottom w:val="single" w:sz="4" w:space="0" w:color="auto"/>
              <w:right w:val="single" w:sz="4" w:space="0" w:color="auto"/>
            </w:tcBorders>
          </w:tcPr>
          <w:p w14:paraId="0C454EF5" w14:textId="77777777" w:rsidR="00770780" w:rsidRPr="00770780" w:rsidRDefault="00770780" w:rsidP="00770780">
            <w:pPr>
              <w:pStyle w:val="ListParagraph"/>
              <w:numPr>
                <w:ilvl w:val="0"/>
                <w:numId w:val="37"/>
              </w:numPr>
              <w:rPr>
                <w:rFonts w:ascii="Aptos" w:hAnsi="Aptos" w:cs="Arial"/>
              </w:rPr>
            </w:pPr>
            <w:r w:rsidRPr="00770780">
              <w:rPr>
                <w:rFonts w:ascii="Aptos" w:hAnsi="Aptos" w:cs="Arial"/>
              </w:rPr>
              <w:t xml:space="preserve">Providing leadership, coaching and support in relation to interpreting and implementing the relevant regulatory frameworks in a person-led manner. </w:t>
            </w:r>
          </w:p>
          <w:p w14:paraId="7D592856" w14:textId="36407405" w:rsidR="00770780" w:rsidRDefault="00770780" w:rsidP="00770780">
            <w:pPr>
              <w:pStyle w:val="ListParagraph"/>
              <w:numPr>
                <w:ilvl w:val="0"/>
                <w:numId w:val="37"/>
              </w:numPr>
              <w:rPr>
                <w:rFonts w:ascii="Aptos" w:hAnsi="Aptos" w:cs="Arial"/>
              </w:rPr>
            </w:pPr>
            <w:r w:rsidRPr="00770780">
              <w:rPr>
                <w:rFonts w:ascii="Aptos" w:hAnsi="Aptos" w:cs="Arial"/>
              </w:rPr>
              <w:t xml:space="preserve">Delivering a high-quality service </w:t>
            </w:r>
            <w:r w:rsidR="007117DF">
              <w:rPr>
                <w:rFonts w:ascii="Aptos" w:hAnsi="Aptos" w:cs="Arial"/>
              </w:rPr>
              <w:t>when auditing/supporting operations teams</w:t>
            </w:r>
            <w:r w:rsidRPr="00770780">
              <w:rPr>
                <w:rFonts w:ascii="Aptos" w:hAnsi="Aptos" w:cs="Arial"/>
              </w:rPr>
              <w:t xml:space="preserve"> and </w:t>
            </w:r>
            <w:r w:rsidR="007117DF">
              <w:rPr>
                <w:rFonts w:ascii="Aptos" w:hAnsi="Aptos" w:cs="Arial"/>
              </w:rPr>
              <w:t xml:space="preserve">contributing to </w:t>
            </w:r>
            <w:r w:rsidRPr="00770780">
              <w:rPr>
                <w:rFonts w:ascii="Aptos" w:hAnsi="Aptos" w:cs="Arial"/>
              </w:rPr>
              <w:t xml:space="preserve">making a difference in the lives of the people we support through a culture of inclusion. </w:t>
            </w:r>
          </w:p>
          <w:p w14:paraId="520B491F" w14:textId="693BF406" w:rsidR="00770780" w:rsidRPr="00770780" w:rsidRDefault="00770780" w:rsidP="00770780">
            <w:pPr>
              <w:pStyle w:val="ListParagraph"/>
              <w:numPr>
                <w:ilvl w:val="0"/>
                <w:numId w:val="37"/>
              </w:numPr>
              <w:rPr>
                <w:rFonts w:ascii="Aptos" w:hAnsi="Aptos" w:cs="Arial"/>
              </w:rPr>
            </w:pPr>
            <w:r w:rsidRPr="00770780">
              <w:rPr>
                <w:rFonts w:ascii="Aptos" w:hAnsi="Aptos" w:cs="Arial"/>
              </w:rPr>
              <w:t xml:space="preserve">Completing detailed, impartial and expert reviews of the quality delivered within each home through the completion of </w:t>
            </w:r>
            <w:r w:rsidR="007117DF">
              <w:rPr>
                <w:rFonts w:ascii="Aptos" w:hAnsi="Aptos" w:cs="Arial"/>
              </w:rPr>
              <w:t xml:space="preserve">robust </w:t>
            </w:r>
            <w:r w:rsidRPr="00770780">
              <w:rPr>
                <w:rFonts w:ascii="Aptos" w:hAnsi="Aptos" w:cs="Arial"/>
              </w:rPr>
              <w:t xml:space="preserve">audits. </w:t>
            </w:r>
          </w:p>
          <w:p w14:paraId="7824DF9F" w14:textId="04BE9DD4" w:rsidR="00740764" w:rsidRPr="00770780" w:rsidRDefault="00770780" w:rsidP="00770780">
            <w:pPr>
              <w:pStyle w:val="ListParagraph"/>
              <w:numPr>
                <w:ilvl w:val="0"/>
                <w:numId w:val="37"/>
              </w:numPr>
              <w:rPr>
                <w:rFonts w:ascii="Aptos" w:hAnsi="Aptos" w:cs="Arial"/>
              </w:rPr>
            </w:pPr>
            <w:r w:rsidRPr="00770780">
              <w:rPr>
                <w:rFonts w:ascii="Aptos" w:hAnsi="Aptos" w:cs="Arial"/>
              </w:rPr>
              <w:t>Working in partnership with people we support and their families/support workers to assess and review the quality of the support we provide.</w:t>
            </w:r>
          </w:p>
        </w:tc>
      </w:tr>
      <w:tr w:rsidR="0020438E" w:rsidRPr="00025D3C" w14:paraId="1BA53CE9" w14:textId="77777777" w:rsidTr="00317335">
        <w:trPr>
          <w:trHeight w:val="982"/>
        </w:trPr>
        <w:tc>
          <w:tcPr>
            <w:tcW w:w="1031" w:type="pct"/>
            <w:tcBorders>
              <w:top w:val="single" w:sz="4" w:space="0" w:color="auto"/>
              <w:left w:val="single" w:sz="4" w:space="0" w:color="auto"/>
              <w:bottom w:val="single" w:sz="4" w:space="0" w:color="auto"/>
              <w:right w:val="single" w:sz="4" w:space="0" w:color="auto"/>
            </w:tcBorders>
          </w:tcPr>
          <w:p w14:paraId="1672373A" w14:textId="0BCF4FD8" w:rsidR="0020438E" w:rsidRPr="00025D3C" w:rsidRDefault="00FC3B6E" w:rsidP="00751518">
            <w:pPr>
              <w:spacing w:before="120" w:after="120"/>
              <w:rPr>
                <w:rFonts w:ascii="Tahoma" w:hAnsi="Tahoma" w:cs="Tahoma"/>
                <w:b/>
                <w:sz w:val="21"/>
                <w:szCs w:val="21"/>
              </w:rPr>
            </w:pPr>
            <w:r>
              <w:rPr>
                <w:rFonts w:ascii="Tahoma" w:hAnsi="Tahoma" w:cs="Tahoma"/>
                <w:b/>
                <w:sz w:val="21"/>
                <w:szCs w:val="21"/>
              </w:rPr>
              <w:t>Key Accountabilities</w:t>
            </w:r>
          </w:p>
        </w:tc>
        <w:tc>
          <w:tcPr>
            <w:tcW w:w="3969" w:type="pct"/>
            <w:tcBorders>
              <w:top w:val="single" w:sz="4" w:space="0" w:color="auto"/>
              <w:left w:val="single" w:sz="4" w:space="0" w:color="auto"/>
              <w:bottom w:val="single" w:sz="4" w:space="0" w:color="auto"/>
              <w:right w:val="single" w:sz="4" w:space="0" w:color="auto"/>
            </w:tcBorders>
          </w:tcPr>
          <w:p w14:paraId="01A25065" w14:textId="3FC2DE74" w:rsidR="00770780" w:rsidRPr="00770780" w:rsidRDefault="00770780" w:rsidP="00770780">
            <w:pPr>
              <w:pStyle w:val="ListParagraph"/>
              <w:numPr>
                <w:ilvl w:val="0"/>
                <w:numId w:val="38"/>
              </w:numPr>
              <w:rPr>
                <w:rFonts w:ascii="Aptos" w:hAnsi="Aptos" w:cs="Arial"/>
              </w:rPr>
            </w:pPr>
            <w:r w:rsidRPr="00770780">
              <w:rPr>
                <w:rFonts w:ascii="Aptos" w:hAnsi="Aptos" w:cs="Arial"/>
              </w:rPr>
              <w:t>Completing proactive quality audit and assurance monitoring; coaching and mentoring managers</w:t>
            </w:r>
            <w:r w:rsidR="007117DF">
              <w:rPr>
                <w:rFonts w:ascii="Aptos" w:hAnsi="Aptos" w:cs="Arial"/>
              </w:rPr>
              <w:t xml:space="preserve"> &amp; teams</w:t>
            </w:r>
            <w:r w:rsidRPr="00770780">
              <w:rPr>
                <w:rFonts w:ascii="Aptos" w:hAnsi="Aptos" w:cs="Arial"/>
              </w:rPr>
              <w:t xml:space="preserve"> to achieve </w:t>
            </w:r>
            <w:r w:rsidR="007117DF">
              <w:rPr>
                <w:rFonts w:ascii="Aptos" w:hAnsi="Aptos" w:cs="Arial"/>
              </w:rPr>
              <w:t xml:space="preserve">as a minimum ‘Good’ </w:t>
            </w:r>
            <w:r w:rsidRPr="00770780">
              <w:rPr>
                <w:rFonts w:ascii="Aptos" w:hAnsi="Aptos" w:cs="Arial"/>
              </w:rPr>
              <w:t xml:space="preserve">across all homes. </w:t>
            </w:r>
          </w:p>
          <w:p w14:paraId="2666975F" w14:textId="5EB7CFA5" w:rsidR="00770780" w:rsidRDefault="00770780" w:rsidP="00770780">
            <w:pPr>
              <w:pStyle w:val="ListParagraph"/>
              <w:numPr>
                <w:ilvl w:val="0"/>
                <w:numId w:val="38"/>
              </w:numPr>
              <w:rPr>
                <w:rFonts w:ascii="Aptos" w:hAnsi="Aptos" w:cs="Arial"/>
              </w:rPr>
            </w:pPr>
            <w:r w:rsidRPr="00770780">
              <w:rPr>
                <w:rFonts w:ascii="Aptos" w:hAnsi="Aptos" w:cs="Arial"/>
              </w:rPr>
              <w:t>Undertaking responsive audits/spot checks as directed by the Head of Quality</w:t>
            </w:r>
            <w:r w:rsidR="007117DF">
              <w:rPr>
                <w:rFonts w:ascii="Aptos" w:hAnsi="Aptos" w:cs="Arial"/>
              </w:rPr>
              <w:t>/Quality Business Partners</w:t>
            </w:r>
            <w:r w:rsidRPr="00770780">
              <w:rPr>
                <w:rFonts w:ascii="Aptos" w:hAnsi="Aptos" w:cs="Arial"/>
              </w:rPr>
              <w:t xml:space="preserve"> in response to quality performance metrics, data and intelligence. </w:t>
            </w:r>
          </w:p>
          <w:p w14:paraId="0FCD4C90" w14:textId="187FB60A" w:rsidR="007117DF" w:rsidRPr="00770780" w:rsidRDefault="007117DF" w:rsidP="00770780">
            <w:pPr>
              <w:pStyle w:val="ListParagraph"/>
              <w:numPr>
                <w:ilvl w:val="0"/>
                <w:numId w:val="38"/>
              </w:numPr>
              <w:rPr>
                <w:rFonts w:ascii="Aptos" w:hAnsi="Aptos" w:cs="Arial"/>
              </w:rPr>
            </w:pPr>
            <w:r>
              <w:rPr>
                <w:rFonts w:ascii="Aptos" w:hAnsi="Aptos" w:cs="Arial"/>
              </w:rPr>
              <w:t xml:space="preserve">The Quality Assurance </w:t>
            </w:r>
            <w:r w:rsidR="00700A8B">
              <w:rPr>
                <w:rFonts w:ascii="Aptos" w:hAnsi="Aptos" w:cs="Arial"/>
              </w:rPr>
              <w:t>A</w:t>
            </w:r>
            <w:r>
              <w:rPr>
                <w:rFonts w:ascii="Aptos" w:hAnsi="Aptos" w:cs="Arial"/>
              </w:rPr>
              <w:t>dvisor will utilize all Power BI dashboards, feedback and observations to ensure robust audit outcomes with clear actions generated where identified.</w:t>
            </w:r>
          </w:p>
          <w:p w14:paraId="00AB21E7" w14:textId="25928BFD"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Developing organisational excellence through sharing and developing quality news, communication and practice development. </w:t>
            </w:r>
          </w:p>
          <w:p w14:paraId="63A2CF39" w14:textId="6B09B39E" w:rsidR="00770780" w:rsidRPr="00770780" w:rsidRDefault="00770780" w:rsidP="00770780">
            <w:pPr>
              <w:pStyle w:val="ListParagraph"/>
              <w:numPr>
                <w:ilvl w:val="0"/>
                <w:numId w:val="38"/>
              </w:numPr>
              <w:rPr>
                <w:rFonts w:ascii="Aptos" w:hAnsi="Aptos" w:cs="Arial"/>
              </w:rPr>
            </w:pPr>
            <w:r w:rsidRPr="00770780">
              <w:rPr>
                <w:rFonts w:ascii="Aptos" w:hAnsi="Aptos" w:cs="Arial"/>
              </w:rPr>
              <w:t>Utilising dynamic methods of evaluating home quality, identifying key themes and trends.</w:t>
            </w:r>
          </w:p>
          <w:p w14:paraId="7C7F9C35" w14:textId="642EE58E"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Developing action plans to support corrective action and/or recognise opportunities for innovation. </w:t>
            </w:r>
          </w:p>
          <w:p w14:paraId="68813BCD" w14:textId="70CB958A"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Supporting quality accreditations or schemes that enable us to demonstrate sector leading approaches as directed by the Head of Quality. </w:t>
            </w:r>
          </w:p>
          <w:p w14:paraId="087934B8" w14:textId="586F69B0" w:rsidR="00770780" w:rsidRDefault="007117DF" w:rsidP="00770780">
            <w:pPr>
              <w:pStyle w:val="ListParagraph"/>
              <w:numPr>
                <w:ilvl w:val="0"/>
                <w:numId w:val="38"/>
              </w:numPr>
              <w:rPr>
                <w:rFonts w:ascii="Aptos" w:hAnsi="Aptos" w:cs="Arial"/>
              </w:rPr>
            </w:pPr>
            <w:r>
              <w:rPr>
                <w:rFonts w:ascii="Aptos" w:hAnsi="Aptos" w:cs="Arial"/>
              </w:rPr>
              <w:t>Ensuring specialist audit needs are identified and completed per location.</w:t>
            </w:r>
          </w:p>
          <w:p w14:paraId="5514E4FA" w14:textId="271161E0" w:rsidR="007117DF" w:rsidRPr="00770780" w:rsidRDefault="007117DF" w:rsidP="00770780">
            <w:pPr>
              <w:pStyle w:val="ListParagraph"/>
              <w:numPr>
                <w:ilvl w:val="0"/>
                <w:numId w:val="38"/>
              </w:numPr>
              <w:rPr>
                <w:rFonts w:ascii="Aptos" w:hAnsi="Aptos" w:cs="Arial"/>
              </w:rPr>
            </w:pPr>
            <w:r>
              <w:rPr>
                <w:rFonts w:ascii="Aptos" w:hAnsi="Aptos" w:cs="Arial"/>
              </w:rPr>
              <w:t xml:space="preserve">Ensuring robust Finance audits are completed during the audit </w:t>
            </w:r>
            <w:r>
              <w:rPr>
                <w:rFonts w:ascii="Aptos" w:hAnsi="Aptos" w:cs="Arial"/>
              </w:rPr>
              <w:lastRenderedPageBreak/>
              <w:t>process.</w:t>
            </w:r>
          </w:p>
          <w:p w14:paraId="1E2C1D73" w14:textId="1D7285AB"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Offering support, advice and training for operations teams.  </w:t>
            </w:r>
          </w:p>
          <w:p w14:paraId="65F170FD" w14:textId="35B28F31"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Producing high quality reports that demonstrate important learning from the quality audit process and other data and intelligence.  </w:t>
            </w:r>
          </w:p>
          <w:p w14:paraId="1037FF57" w14:textId="1C4139D1"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Providing independent validation and assessment of regulatory and improvement action plans. </w:t>
            </w:r>
          </w:p>
          <w:p w14:paraId="335CB2BD" w14:textId="249E3764"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Contributing to the development/review of operating policies, processes, and procedures. </w:t>
            </w:r>
          </w:p>
          <w:p w14:paraId="2D695490" w14:textId="3EF0B955" w:rsidR="00770780" w:rsidRPr="00770780" w:rsidRDefault="00770780" w:rsidP="00770780">
            <w:pPr>
              <w:pStyle w:val="ListParagraph"/>
              <w:numPr>
                <w:ilvl w:val="0"/>
                <w:numId w:val="38"/>
              </w:numPr>
              <w:rPr>
                <w:rFonts w:ascii="Aptos" w:hAnsi="Aptos" w:cs="Arial"/>
              </w:rPr>
            </w:pPr>
            <w:r w:rsidRPr="00770780">
              <w:rPr>
                <w:rFonts w:ascii="Aptos" w:hAnsi="Aptos" w:cs="Arial"/>
              </w:rPr>
              <w:t xml:space="preserve">Supporting the operational teams to close open or overdue actions for high-risk homes. </w:t>
            </w:r>
          </w:p>
          <w:p w14:paraId="6E2BA06C" w14:textId="5A696307" w:rsidR="00770780" w:rsidRDefault="00770780" w:rsidP="00770780">
            <w:pPr>
              <w:pStyle w:val="ListParagraph"/>
              <w:numPr>
                <w:ilvl w:val="0"/>
                <w:numId w:val="38"/>
              </w:numPr>
              <w:rPr>
                <w:lang w:eastAsia="en-GB"/>
              </w:rPr>
            </w:pPr>
            <w:r w:rsidRPr="00770780">
              <w:rPr>
                <w:rFonts w:ascii="Aptos" w:hAnsi="Aptos" w:cs="Arial"/>
              </w:rPr>
              <w:t>Working within individual</w:t>
            </w:r>
            <w:r w:rsidRPr="00770780">
              <w:rPr>
                <w:lang w:eastAsia="en-GB"/>
              </w:rPr>
              <w:t xml:space="preserve"> homes where required, to assist with completion of actions. </w:t>
            </w:r>
          </w:p>
          <w:p w14:paraId="4D61D4F2" w14:textId="77777777" w:rsidR="007117DF" w:rsidRDefault="00770780" w:rsidP="00770780">
            <w:pPr>
              <w:pStyle w:val="ListParagraph"/>
              <w:numPr>
                <w:ilvl w:val="0"/>
                <w:numId w:val="38"/>
              </w:numPr>
              <w:rPr>
                <w:lang w:eastAsia="en-GB"/>
              </w:rPr>
            </w:pPr>
            <w:r w:rsidRPr="00770780">
              <w:rPr>
                <w:lang w:eastAsia="en-GB"/>
              </w:rPr>
              <w:t>Scheduling and completing quality audits as directed by Head of Quality</w:t>
            </w:r>
            <w:r w:rsidR="007117DF">
              <w:rPr>
                <w:lang w:eastAsia="en-GB"/>
              </w:rPr>
              <w:t xml:space="preserve">/Quality Business Partners </w:t>
            </w:r>
            <w:r w:rsidRPr="00770780">
              <w:rPr>
                <w:lang w:eastAsia="en-GB"/>
              </w:rPr>
              <w:t xml:space="preserve">and taking accountability for quality. </w:t>
            </w:r>
          </w:p>
          <w:p w14:paraId="30641701" w14:textId="7677645D" w:rsidR="00770780" w:rsidRDefault="00770780" w:rsidP="00770780">
            <w:pPr>
              <w:pStyle w:val="ListParagraph"/>
              <w:numPr>
                <w:ilvl w:val="0"/>
                <w:numId w:val="38"/>
              </w:numPr>
              <w:rPr>
                <w:lang w:eastAsia="en-GB"/>
              </w:rPr>
            </w:pPr>
            <w:r w:rsidRPr="00770780">
              <w:rPr>
                <w:lang w:eastAsia="en-GB"/>
              </w:rPr>
              <w:t>Organising and completing weekly Quality Improvement Calls and updating associated action plans for any homes with an “Inadequate” (England) rating or “Non-Compliance” rating (Wales), or as directed by Head of Quality</w:t>
            </w:r>
            <w:r w:rsidR="007117DF">
              <w:rPr>
                <w:lang w:eastAsia="en-GB"/>
              </w:rPr>
              <w:t>/Quality Business Partner</w:t>
            </w:r>
            <w:r w:rsidRPr="00770780">
              <w:rPr>
                <w:lang w:eastAsia="en-GB"/>
              </w:rPr>
              <w:t xml:space="preserve"> due to identified “High” risk concerns. </w:t>
            </w:r>
          </w:p>
          <w:p w14:paraId="0D13E63B" w14:textId="4F740BDF" w:rsidR="00770780" w:rsidRDefault="00770780" w:rsidP="00770780">
            <w:pPr>
              <w:pStyle w:val="ListParagraph"/>
              <w:numPr>
                <w:ilvl w:val="0"/>
                <w:numId w:val="38"/>
              </w:numPr>
              <w:rPr>
                <w:lang w:eastAsia="en-GB"/>
              </w:rPr>
            </w:pPr>
            <w:r w:rsidRPr="00770780">
              <w:rPr>
                <w:lang w:eastAsia="en-GB"/>
              </w:rPr>
              <w:t xml:space="preserve">Supporting the operational teams to embed new systems and ensure operational understanding and practice. </w:t>
            </w:r>
          </w:p>
          <w:p w14:paraId="1D5B27D8" w14:textId="1C7001B8" w:rsidR="00770780" w:rsidRDefault="00770780" w:rsidP="00770780">
            <w:pPr>
              <w:pStyle w:val="ListParagraph"/>
              <w:numPr>
                <w:ilvl w:val="0"/>
                <w:numId w:val="38"/>
              </w:numPr>
              <w:rPr>
                <w:lang w:eastAsia="en-GB"/>
              </w:rPr>
            </w:pPr>
            <w:r w:rsidRPr="00770780">
              <w:rPr>
                <w:lang w:eastAsia="en-GB"/>
              </w:rPr>
              <w:t xml:space="preserve">Completing detailed and accurate audit reports on Radar with relevant Tag systems used for identified actions. Escalating any immediate risks during physical visits immediately to Regional Manager, Head of Quality and relevant departments to safeguard and ensure location is safe before leaving site. </w:t>
            </w:r>
          </w:p>
          <w:p w14:paraId="75CEDD47" w14:textId="77777777" w:rsidR="0001698E" w:rsidRDefault="00770780" w:rsidP="00770780">
            <w:pPr>
              <w:pStyle w:val="ListParagraph"/>
              <w:numPr>
                <w:ilvl w:val="0"/>
                <w:numId w:val="38"/>
              </w:numPr>
              <w:rPr>
                <w:lang w:eastAsia="en-GB"/>
              </w:rPr>
            </w:pPr>
            <w:r w:rsidRPr="00770780">
              <w:rPr>
                <w:lang w:eastAsia="en-GB"/>
              </w:rPr>
              <w:t>Ensuring any quality assurance questionnaires completed during audit process, photos and initial audit feedback email is attached to audit report on Radar system.</w:t>
            </w:r>
          </w:p>
          <w:p w14:paraId="36BD6A56" w14:textId="778E434E" w:rsidR="00F52FE3" w:rsidRPr="0001698E" w:rsidRDefault="00F52FE3" w:rsidP="00770780">
            <w:pPr>
              <w:pStyle w:val="ListParagraph"/>
              <w:numPr>
                <w:ilvl w:val="0"/>
                <w:numId w:val="38"/>
              </w:numPr>
              <w:rPr>
                <w:lang w:eastAsia="en-GB"/>
              </w:rPr>
            </w:pPr>
            <w:r>
              <w:rPr>
                <w:lang w:eastAsia="en-GB"/>
              </w:rPr>
              <w:t>Ensuring any significant risks identified during the audit process is immediately escalated to relevant head of operations, Quality Business Partner and Head of Quality, to enable prompt corrective action is taken to ensure safety.</w:t>
            </w:r>
          </w:p>
        </w:tc>
      </w:tr>
    </w:tbl>
    <w:p w14:paraId="7174EDD0" w14:textId="08C67899" w:rsidR="001A79D0" w:rsidRDefault="001A79D0" w:rsidP="001A79D0">
      <w:pPr>
        <w:ind w:left="-105"/>
        <w:rPr>
          <w:rFonts w:ascii="Tahoma" w:hAnsi="Tahoma" w:cs="Tahoma"/>
          <w:b/>
          <w:color w:val="1947BA"/>
          <w:sz w:val="22"/>
          <w:szCs w:val="22"/>
        </w:rPr>
      </w:pPr>
      <w:r>
        <w:rPr>
          <w:rFonts w:ascii="Tahoma" w:hAnsi="Tahoma" w:cs="Tahoma"/>
          <w:b/>
          <w:color w:val="1947BA"/>
          <w:sz w:val="22"/>
          <w:szCs w:val="22"/>
        </w:rPr>
        <w:lastRenderedPageBreak/>
        <w:br/>
      </w:r>
    </w:p>
    <w:p w14:paraId="08B18DC4" w14:textId="577CFFFA" w:rsidR="001A79D0" w:rsidRPr="00025D3C" w:rsidRDefault="001A79D0" w:rsidP="001A79D0">
      <w:pPr>
        <w:ind w:left="-105"/>
        <w:rPr>
          <w:rFonts w:ascii="Tahoma" w:hAnsi="Tahoma" w:cs="Tahoma"/>
          <w:b/>
          <w:color w:val="1947BA"/>
          <w:sz w:val="22"/>
          <w:szCs w:val="22"/>
        </w:rPr>
      </w:pPr>
      <w:r w:rsidRPr="00025D3C">
        <w:rPr>
          <w:rFonts w:ascii="Tahoma" w:hAnsi="Tahoma" w:cs="Tahoma"/>
          <w:b/>
          <w:color w:val="1947BA"/>
          <w:sz w:val="22"/>
          <w:szCs w:val="22"/>
        </w:rPr>
        <w:t>PERSON SPECIFICATION</w:t>
      </w:r>
    </w:p>
    <w:p w14:paraId="03AF3E5D" w14:textId="77777777" w:rsidR="0020438E" w:rsidRPr="00D6012C" w:rsidRDefault="0020438E" w:rsidP="0020438E">
      <w:pPr>
        <w:spacing w:line="280" w:lineRule="atLeast"/>
        <w:rPr>
          <w:rFonts w:ascii="Tahoma" w:eastAsia="Times New Roman" w:hAnsi="Tahoma" w:cs="Tahoma"/>
          <w:b/>
          <w:sz w:val="20"/>
          <w:szCs w:val="20"/>
          <w:highlight w:val="yellow"/>
        </w:rPr>
      </w:pPr>
    </w:p>
    <w:tbl>
      <w:tblPr>
        <w:tblW w:w="9632" w:type="dxa"/>
        <w:tblInd w:w="-5" w:type="dxa"/>
        <w:tblLook w:val="04A0" w:firstRow="1" w:lastRow="0" w:firstColumn="1" w:lastColumn="0" w:noHBand="0" w:noVBand="1"/>
      </w:tblPr>
      <w:tblGrid>
        <w:gridCol w:w="2098"/>
        <w:gridCol w:w="7534"/>
      </w:tblGrid>
      <w:tr w:rsidR="00EC55AB" w:rsidRPr="00AA5EC1" w14:paraId="2CE78C0D" w14:textId="77777777" w:rsidTr="001A79D0">
        <w:tc>
          <w:tcPr>
            <w:tcW w:w="2098" w:type="dxa"/>
            <w:tcBorders>
              <w:top w:val="single" w:sz="4" w:space="0" w:color="auto"/>
              <w:left w:val="single" w:sz="4" w:space="0" w:color="auto"/>
              <w:bottom w:val="single" w:sz="4" w:space="0" w:color="auto"/>
              <w:right w:val="single" w:sz="4" w:space="0" w:color="auto"/>
            </w:tcBorders>
          </w:tcPr>
          <w:p w14:paraId="239D9A22" w14:textId="42653ABE" w:rsidR="0020438E" w:rsidRPr="00AA5EC1" w:rsidRDefault="005B3FC9" w:rsidP="003107BD">
            <w:pPr>
              <w:spacing w:before="120" w:after="120"/>
              <w:rPr>
                <w:rFonts w:ascii="Aptos" w:hAnsi="Aptos" w:cs="Tahoma"/>
                <w:b/>
              </w:rPr>
            </w:pPr>
            <w:r w:rsidRPr="00AA5EC1">
              <w:rPr>
                <w:rFonts w:ascii="Aptos" w:hAnsi="Aptos" w:cs="Tahoma"/>
                <w:b/>
              </w:rPr>
              <w:t>Knowledge and Experience</w:t>
            </w:r>
          </w:p>
          <w:p w14:paraId="702ECEFC" w14:textId="77777777" w:rsidR="0020438E" w:rsidRPr="00AA5EC1" w:rsidRDefault="0020438E" w:rsidP="00F404E1">
            <w:pPr>
              <w:spacing w:before="120" w:after="60" w:line="259" w:lineRule="auto"/>
              <w:jc w:val="both"/>
              <w:rPr>
                <w:rFonts w:ascii="Aptos" w:hAnsi="Aptos" w:cs="Tahoma"/>
              </w:rPr>
            </w:pPr>
          </w:p>
          <w:p w14:paraId="4EC78212" w14:textId="77777777" w:rsidR="0020438E" w:rsidRPr="00AA5EC1" w:rsidRDefault="0020438E" w:rsidP="00F404E1">
            <w:pPr>
              <w:spacing w:before="120" w:after="60" w:line="259" w:lineRule="auto"/>
              <w:jc w:val="both"/>
              <w:rPr>
                <w:rFonts w:ascii="Aptos" w:hAnsi="Aptos" w:cs="Tahoma"/>
              </w:rPr>
            </w:pPr>
          </w:p>
          <w:p w14:paraId="56D5D55D" w14:textId="77777777" w:rsidR="0020438E" w:rsidRPr="00AA5EC1" w:rsidRDefault="0020438E" w:rsidP="00F404E1">
            <w:pPr>
              <w:spacing w:before="120" w:after="60" w:line="259" w:lineRule="auto"/>
              <w:jc w:val="both"/>
              <w:rPr>
                <w:rFonts w:ascii="Aptos" w:hAnsi="Aptos" w:cs="Tahoma"/>
              </w:rPr>
            </w:pPr>
          </w:p>
          <w:p w14:paraId="64672F0B" w14:textId="77777777" w:rsidR="0020438E" w:rsidRPr="00AA5EC1" w:rsidRDefault="0020438E" w:rsidP="00F404E1">
            <w:pPr>
              <w:spacing w:before="120" w:after="60" w:line="259" w:lineRule="auto"/>
              <w:jc w:val="both"/>
              <w:rPr>
                <w:rFonts w:ascii="Aptos" w:hAnsi="Aptos" w:cs="Tahoma"/>
              </w:rPr>
            </w:pPr>
          </w:p>
        </w:tc>
        <w:tc>
          <w:tcPr>
            <w:tcW w:w="7534" w:type="dxa"/>
            <w:tcBorders>
              <w:top w:val="single" w:sz="4" w:space="0" w:color="auto"/>
              <w:left w:val="single" w:sz="4" w:space="0" w:color="auto"/>
              <w:bottom w:val="single" w:sz="4" w:space="0" w:color="auto"/>
              <w:right w:val="single" w:sz="4" w:space="0" w:color="auto"/>
            </w:tcBorders>
          </w:tcPr>
          <w:p w14:paraId="5FAAC393" w14:textId="54F34D76"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Previous experience of working within operations management. Detailed understanding of utilising quality audits and self-assessments to evaluate quality and provide high-quality, person-centred support. </w:t>
            </w:r>
          </w:p>
          <w:p w14:paraId="46AE27A1" w14:textId="1DCD28F8"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Ability to work flexibly to support homes, which may require working outside of standard hours at times. </w:t>
            </w:r>
          </w:p>
          <w:p w14:paraId="18345D82" w14:textId="2BF3F143"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A full UK driving licence, with a willingness and ability to drive throughout the organisation.  </w:t>
            </w:r>
          </w:p>
          <w:p w14:paraId="21A29AEB" w14:textId="77777777"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Strong understanding of and focus on creating an environment of coproduction, involvement and inclusion. </w:t>
            </w:r>
          </w:p>
          <w:p w14:paraId="7D06933A" w14:textId="5B1770CD"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Extensive knowledge of regulations, legislation and reporting </w:t>
            </w:r>
            <w:r w:rsidRPr="00770780">
              <w:rPr>
                <w:rFonts w:asciiTheme="minorHAnsi" w:hAnsiTheme="minorHAnsi" w:cstheme="minorHAnsi"/>
              </w:rPr>
              <w:lastRenderedPageBreak/>
              <w:t xml:space="preserve">requirements within social care, alongside an awareness of current best practice and learning throughout the sector. </w:t>
            </w:r>
          </w:p>
          <w:p w14:paraId="7773EB8A" w14:textId="617FC071"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Knowledge of approaches to audit, quality assurance and effective systems and tools required. </w:t>
            </w:r>
          </w:p>
          <w:p w14:paraId="54F1F425" w14:textId="0D22A6D6"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Strong leadership and employee engagement capability, to support quality improvement and change management. </w:t>
            </w:r>
          </w:p>
          <w:p w14:paraId="16AA875E" w14:textId="5BF0C582"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Understanding of different techniques for the development and monitoring of quality improvement plans. </w:t>
            </w:r>
          </w:p>
          <w:p w14:paraId="2E1BD508" w14:textId="2DF0C38A"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Awareness of communication technologies (ICT) and how to utilise these to communicate effectively across a large, multi-site organisation. </w:t>
            </w:r>
          </w:p>
          <w:p w14:paraId="3A8AC042" w14:textId="76EEA676"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Previous experience completing quality audits and utilising an evidence-based assessment to drive quality improvement. </w:t>
            </w:r>
          </w:p>
          <w:p w14:paraId="653F8F2D" w14:textId="2CDEBACE"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Strong stakeholder management skills, gained through working in partnership with people we support, their families/support workers. Excellent verbal, written and IT skills, with excellent attention to detail and an analytical approach to quality and data. </w:t>
            </w:r>
          </w:p>
          <w:p w14:paraId="687E18FE" w14:textId="1B4C076D" w:rsidR="00770780" w:rsidRPr="00770780"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 xml:space="preserve">Professional and respectful approach, able to constructively challenge others and provide expert advice, coaching, mentoring and guidance, to improve performance. </w:t>
            </w:r>
          </w:p>
          <w:p w14:paraId="47F6B4D0" w14:textId="77777777" w:rsidR="0089126A" w:rsidRDefault="00770780" w:rsidP="00770780">
            <w:pPr>
              <w:pStyle w:val="ListParagraph"/>
              <w:numPr>
                <w:ilvl w:val="0"/>
                <w:numId w:val="39"/>
              </w:numPr>
              <w:rPr>
                <w:rFonts w:asciiTheme="minorHAnsi" w:hAnsiTheme="minorHAnsi" w:cstheme="minorHAnsi"/>
              </w:rPr>
            </w:pPr>
            <w:r w:rsidRPr="00770780">
              <w:rPr>
                <w:rFonts w:asciiTheme="minorHAnsi" w:hAnsiTheme="minorHAnsi" w:cstheme="minorHAnsi"/>
              </w:rPr>
              <w:t>Agile and adaptable, able to vary approach to deliver positive outcomes. Innovative and flexible, willing to learn new ways of working and implement change to enhance support</w:t>
            </w:r>
            <w:r w:rsidR="00F52FE3">
              <w:rPr>
                <w:rFonts w:asciiTheme="minorHAnsi" w:hAnsiTheme="minorHAnsi" w:cstheme="minorHAnsi"/>
              </w:rPr>
              <w:t>.</w:t>
            </w:r>
          </w:p>
          <w:p w14:paraId="6584A62A" w14:textId="5D12A72D" w:rsidR="00F52FE3" w:rsidRPr="00770780" w:rsidRDefault="00F52FE3" w:rsidP="00770780">
            <w:pPr>
              <w:pStyle w:val="ListParagraph"/>
              <w:numPr>
                <w:ilvl w:val="0"/>
                <w:numId w:val="39"/>
              </w:numPr>
              <w:rPr>
                <w:rFonts w:asciiTheme="minorHAnsi" w:hAnsiTheme="minorHAnsi" w:cstheme="minorHAnsi"/>
              </w:rPr>
            </w:pPr>
            <w:r>
              <w:rPr>
                <w:rFonts w:asciiTheme="minorHAnsi" w:hAnsiTheme="minorHAnsi" w:cstheme="minorHAnsi"/>
              </w:rPr>
              <w:t>Ability to role model reflective practise to support personal development and continuous improvements in quality approaches.</w:t>
            </w:r>
          </w:p>
        </w:tc>
      </w:tr>
    </w:tbl>
    <w:p w14:paraId="46E344C4" w14:textId="77777777" w:rsidR="007E2988" w:rsidRPr="00AA5EC1" w:rsidRDefault="007E2988" w:rsidP="00400DBE">
      <w:pPr>
        <w:pStyle w:val="ListParagraph"/>
        <w:spacing w:before="120" w:after="60" w:line="259" w:lineRule="auto"/>
        <w:ind w:left="360" w:firstLine="0"/>
        <w:jc w:val="both"/>
        <w:rPr>
          <w:rFonts w:ascii="Aptos" w:hAnsi="Aptos" w:cs="Tahoma"/>
          <w:sz w:val="24"/>
          <w:szCs w:val="24"/>
        </w:rPr>
      </w:pPr>
    </w:p>
    <w:sectPr w:rsidR="007E2988" w:rsidRPr="00AA5EC1" w:rsidSect="008645FF">
      <w:headerReference w:type="default" r:id="rId11"/>
      <w:footerReference w:type="default" r:id="rId12"/>
      <w:pgSz w:w="11900" w:h="16840"/>
      <w:pgMar w:top="1134" w:right="1134" w:bottom="2552"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03C79" w14:textId="77777777" w:rsidR="00046000" w:rsidRDefault="00046000">
      <w:r>
        <w:separator/>
      </w:r>
    </w:p>
  </w:endnote>
  <w:endnote w:type="continuationSeparator" w:id="0">
    <w:p w14:paraId="1D6C8894" w14:textId="77777777" w:rsidR="00046000" w:rsidRDefault="0004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3D76" w14:textId="235A9932" w:rsidR="003B6431" w:rsidRDefault="00B97DBE">
    <w:pPr>
      <w:pStyle w:val="HeaderFooter"/>
      <w:rPr>
        <w:rFonts w:hint="eastAsia"/>
      </w:rPr>
    </w:pPr>
    <w:r>
      <w:rPr>
        <w:noProof/>
        <w:sz w:val="20"/>
      </w:rPr>
      <w:drawing>
        <wp:anchor distT="0" distB="0" distL="114300" distR="114300" simplePos="0" relativeHeight="251657728" behindDoc="0" locked="0" layoutInCell="1" allowOverlap="1" wp14:anchorId="743D08DC" wp14:editId="36964FC1">
          <wp:simplePos x="0" y="0"/>
          <wp:positionH relativeFrom="page">
            <wp:posOffset>3019425</wp:posOffset>
          </wp:positionH>
          <wp:positionV relativeFrom="margin">
            <wp:posOffset>8471535</wp:posOffset>
          </wp:positionV>
          <wp:extent cx="2895600" cy="933450"/>
          <wp:effectExtent l="0" t="0" r="0" b="0"/>
          <wp:wrapSquare wrapText="bothSides"/>
          <wp:docPr id="648118035" name="Picture 6481180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4672" t="8900" r="6567" b="3876"/>
                  <a:stretch/>
                </pic:blipFill>
                <pic:spPr bwMode="auto">
                  <a:xfrm>
                    <a:off x="0" y="0"/>
                    <a:ext cx="289560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9C6AD" w14:textId="77777777" w:rsidR="00046000" w:rsidRDefault="00046000">
      <w:r>
        <w:separator/>
      </w:r>
    </w:p>
  </w:footnote>
  <w:footnote w:type="continuationSeparator" w:id="0">
    <w:p w14:paraId="0863429E" w14:textId="77777777" w:rsidR="00046000" w:rsidRDefault="0004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8C2F1" w14:textId="5458787E" w:rsidR="003B6431" w:rsidRDefault="005039D0">
    <w:pPr>
      <w:pStyle w:val="Body"/>
    </w:pPr>
    <w:r w:rsidRPr="005039D0">
      <w:rPr>
        <w:noProof/>
        <w:lang w:val="en-US"/>
      </w:rPr>
      <w:drawing>
        <wp:anchor distT="0" distB="0" distL="114300" distR="114300" simplePos="0" relativeHeight="251658752" behindDoc="1" locked="0" layoutInCell="1" allowOverlap="1" wp14:anchorId="7845B00C" wp14:editId="55926167">
          <wp:simplePos x="0" y="0"/>
          <wp:positionH relativeFrom="margin">
            <wp:posOffset>-619125</wp:posOffset>
          </wp:positionH>
          <wp:positionV relativeFrom="paragraph">
            <wp:posOffset>-345440</wp:posOffset>
          </wp:positionV>
          <wp:extent cx="3048000" cy="602176"/>
          <wp:effectExtent l="0" t="0" r="0" b="7620"/>
          <wp:wrapNone/>
          <wp:docPr id="10" name="Picture 9" descr="A close-up of a sign&#10;&#10;Description automatically generated">
            <a:extLst xmlns:a="http://schemas.openxmlformats.org/drawingml/2006/main">
              <a:ext uri="{FF2B5EF4-FFF2-40B4-BE49-F238E27FC236}">
                <a16:creationId xmlns:a16="http://schemas.microsoft.com/office/drawing/2014/main" id="{E74B3253-1A08-4437-8CAA-55C9347486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up of a sign&#10;&#10;Description automatically generated">
                    <a:extLst>
                      <a:ext uri="{FF2B5EF4-FFF2-40B4-BE49-F238E27FC236}">
                        <a16:creationId xmlns:a16="http://schemas.microsoft.com/office/drawing/2014/main" id="{E74B3253-1A08-4437-8CAA-55C93474861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048000" cy="60217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152400" distB="152400" distL="152400" distR="152400" simplePos="0" relativeHeight="251655680" behindDoc="1" locked="0" layoutInCell="1" allowOverlap="1" wp14:anchorId="605B2167" wp14:editId="454243AD">
          <wp:simplePos x="0" y="0"/>
          <wp:positionH relativeFrom="page">
            <wp:posOffset>5454039</wp:posOffset>
          </wp:positionH>
          <wp:positionV relativeFrom="page">
            <wp:posOffset>0</wp:posOffset>
          </wp:positionV>
          <wp:extent cx="2106017" cy="738480"/>
          <wp:effectExtent l="0" t="0" r="0" b="0"/>
          <wp:wrapNone/>
          <wp:docPr id="1016721429"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5" name="pasted-image.pdf" descr="pasted-image.pdf"/>
                  <pic:cNvPicPr>
                    <a:picLocks noChangeAspect="1"/>
                  </pic:cNvPicPr>
                </pic:nvPicPr>
                <pic:blipFill>
                  <a:blip r:embed="rId2"/>
                  <a:stretch>
                    <a:fillRect/>
                  </a:stretch>
                </pic:blipFill>
                <pic:spPr>
                  <a:xfrm>
                    <a:off x="0" y="0"/>
                    <a:ext cx="2106017" cy="738480"/>
                  </a:xfrm>
                  <a:prstGeom prst="rect">
                    <a:avLst/>
                  </a:prstGeom>
                  <a:ln w="12700" cap="flat">
                    <a:noFill/>
                    <a:miter lim="400000"/>
                  </a:ln>
                  <a:effectLst/>
                </pic:spPr>
              </pic:pic>
            </a:graphicData>
          </a:graphic>
        </wp:anchor>
      </w:drawing>
    </w:r>
    <w:r>
      <w:rPr>
        <w:noProof/>
      </w:rPr>
      <w:drawing>
        <wp:anchor distT="152400" distB="152400" distL="152400" distR="152400" simplePos="0" relativeHeight="251656704" behindDoc="1" locked="0" layoutInCell="1" allowOverlap="1" wp14:anchorId="354281F8" wp14:editId="5380D146">
          <wp:simplePos x="0" y="0"/>
          <wp:positionH relativeFrom="page">
            <wp:posOffset>0</wp:posOffset>
          </wp:positionH>
          <wp:positionV relativeFrom="page">
            <wp:posOffset>9226560</wp:posOffset>
          </wp:positionV>
          <wp:extent cx="7560056" cy="1466840"/>
          <wp:effectExtent l="0" t="0" r="0" b="0"/>
          <wp:wrapNone/>
          <wp:docPr id="945501685"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6" name="pasted-image.pdf" descr="pasted-image.pdf"/>
                  <pic:cNvPicPr>
                    <a:picLocks noChangeAspect="1"/>
                  </pic:cNvPicPr>
                </pic:nvPicPr>
                <pic:blipFill>
                  <a:blip r:embed="rId3"/>
                  <a:srcRect b="13483"/>
                  <a:stretch>
                    <a:fillRect/>
                  </a:stretch>
                </pic:blipFill>
                <pic:spPr>
                  <a:xfrm>
                    <a:off x="0" y="0"/>
                    <a:ext cx="7560056" cy="146684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BFC"/>
    <w:multiLevelType w:val="hybridMultilevel"/>
    <w:tmpl w:val="592A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C7AF2"/>
    <w:multiLevelType w:val="hybridMultilevel"/>
    <w:tmpl w:val="BDCE1E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655CD4"/>
    <w:multiLevelType w:val="hybridMultilevel"/>
    <w:tmpl w:val="6D7805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5C25DE"/>
    <w:multiLevelType w:val="multilevel"/>
    <w:tmpl w:val="D972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485F39"/>
    <w:multiLevelType w:val="multilevel"/>
    <w:tmpl w:val="A12E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B2450"/>
    <w:multiLevelType w:val="multilevel"/>
    <w:tmpl w:val="8196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B2FB2"/>
    <w:multiLevelType w:val="multilevel"/>
    <w:tmpl w:val="D468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F6AD3"/>
    <w:multiLevelType w:val="multilevel"/>
    <w:tmpl w:val="E44C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A0F04"/>
    <w:multiLevelType w:val="multilevel"/>
    <w:tmpl w:val="7AA69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BE4A65"/>
    <w:multiLevelType w:val="hybridMultilevel"/>
    <w:tmpl w:val="ACD4B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0E7FF4"/>
    <w:multiLevelType w:val="multilevel"/>
    <w:tmpl w:val="F48A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D1874"/>
    <w:multiLevelType w:val="multilevel"/>
    <w:tmpl w:val="BB7E4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E32723"/>
    <w:multiLevelType w:val="hybridMultilevel"/>
    <w:tmpl w:val="644A0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B43F1"/>
    <w:multiLevelType w:val="multilevel"/>
    <w:tmpl w:val="9062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32F21"/>
    <w:multiLevelType w:val="multilevel"/>
    <w:tmpl w:val="6CD4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FA1494"/>
    <w:multiLevelType w:val="hybridMultilevel"/>
    <w:tmpl w:val="FD74F0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3CD85E77"/>
    <w:multiLevelType w:val="multilevel"/>
    <w:tmpl w:val="A2B2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D26A2"/>
    <w:multiLevelType w:val="hybridMultilevel"/>
    <w:tmpl w:val="5A46A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952717"/>
    <w:multiLevelType w:val="multilevel"/>
    <w:tmpl w:val="AB7640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C5A02"/>
    <w:multiLevelType w:val="hybridMultilevel"/>
    <w:tmpl w:val="6256F1A0"/>
    <w:lvl w:ilvl="0" w:tplc="08090001">
      <w:start w:val="1"/>
      <w:numFmt w:val="bullet"/>
      <w:lvlText w:val=""/>
      <w:lvlJc w:val="left"/>
      <w:pPr>
        <w:tabs>
          <w:tab w:val="num" w:pos="360"/>
        </w:tabs>
        <w:ind w:left="360" w:hanging="360"/>
      </w:pPr>
      <w:rPr>
        <w:rFonts w:ascii="Symbol" w:hAnsi="Symbol" w:hint="default"/>
        <w:b w:val="0"/>
        <w:i w:val="0"/>
        <w:sz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47BA7594"/>
    <w:multiLevelType w:val="hybridMultilevel"/>
    <w:tmpl w:val="ED62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E81F24"/>
    <w:multiLevelType w:val="multilevel"/>
    <w:tmpl w:val="ABE0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4C2F30"/>
    <w:multiLevelType w:val="multilevel"/>
    <w:tmpl w:val="DE6E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E4387"/>
    <w:multiLevelType w:val="multilevel"/>
    <w:tmpl w:val="89482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01727"/>
    <w:multiLevelType w:val="hybridMultilevel"/>
    <w:tmpl w:val="E0908E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F5A66C0"/>
    <w:multiLevelType w:val="hybridMultilevel"/>
    <w:tmpl w:val="4C48D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5237B"/>
    <w:multiLevelType w:val="hybridMultilevel"/>
    <w:tmpl w:val="A3C43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6E177A"/>
    <w:multiLevelType w:val="multilevel"/>
    <w:tmpl w:val="969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631712"/>
    <w:multiLevelType w:val="multilevel"/>
    <w:tmpl w:val="A97C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AE0599"/>
    <w:multiLevelType w:val="hybridMultilevel"/>
    <w:tmpl w:val="7E86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1D3EEB"/>
    <w:multiLevelType w:val="hybridMultilevel"/>
    <w:tmpl w:val="8D080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1DC60B1"/>
    <w:multiLevelType w:val="hybridMultilevel"/>
    <w:tmpl w:val="50729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5562FD4"/>
    <w:multiLevelType w:val="hybridMultilevel"/>
    <w:tmpl w:val="C686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1A7A17"/>
    <w:multiLevelType w:val="multilevel"/>
    <w:tmpl w:val="366E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5C59F5"/>
    <w:multiLevelType w:val="hybridMultilevel"/>
    <w:tmpl w:val="C3784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091AC4"/>
    <w:multiLevelType w:val="hybridMultilevel"/>
    <w:tmpl w:val="1B3C2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F9723A"/>
    <w:multiLevelType w:val="hybridMultilevel"/>
    <w:tmpl w:val="EC16B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4D4849"/>
    <w:multiLevelType w:val="multilevel"/>
    <w:tmpl w:val="9762F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6A697A"/>
    <w:multiLevelType w:val="hybridMultilevel"/>
    <w:tmpl w:val="83E68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860899">
    <w:abstractNumId w:val="19"/>
  </w:num>
  <w:num w:numId="2" w16cid:durableId="698551838">
    <w:abstractNumId w:val="30"/>
  </w:num>
  <w:num w:numId="3" w16cid:durableId="111368746">
    <w:abstractNumId w:val="2"/>
  </w:num>
  <w:num w:numId="4" w16cid:durableId="334848901">
    <w:abstractNumId w:val="23"/>
  </w:num>
  <w:num w:numId="5" w16cid:durableId="454518122">
    <w:abstractNumId w:val="18"/>
  </w:num>
  <w:num w:numId="6" w16cid:durableId="1280186785">
    <w:abstractNumId w:val="35"/>
  </w:num>
  <w:num w:numId="7" w16cid:durableId="828905968">
    <w:abstractNumId w:val="0"/>
  </w:num>
  <w:num w:numId="8" w16cid:durableId="1280837827">
    <w:abstractNumId w:val="12"/>
  </w:num>
  <w:num w:numId="9" w16cid:durableId="1382291861">
    <w:abstractNumId w:val="36"/>
  </w:num>
  <w:num w:numId="10" w16cid:durableId="638876925">
    <w:abstractNumId w:val="1"/>
  </w:num>
  <w:num w:numId="11" w16cid:durableId="1324506770">
    <w:abstractNumId w:val="24"/>
  </w:num>
  <w:num w:numId="12" w16cid:durableId="1397313197">
    <w:abstractNumId w:val="38"/>
  </w:num>
  <w:num w:numId="13" w16cid:durableId="1024091146">
    <w:abstractNumId w:val="15"/>
  </w:num>
  <w:num w:numId="14" w16cid:durableId="856190818">
    <w:abstractNumId w:val="31"/>
  </w:num>
  <w:num w:numId="15" w16cid:durableId="384794386">
    <w:abstractNumId w:val="33"/>
  </w:num>
  <w:num w:numId="16" w16cid:durableId="1853838146">
    <w:abstractNumId w:val="13"/>
  </w:num>
  <w:num w:numId="17" w16cid:durableId="1012952670">
    <w:abstractNumId w:val="27"/>
  </w:num>
  <w:num w:numId="18" w16cid:durableId="314650317">
    <w:abstractNumId w:val="28"/>
  </w:num>
  <w:num w:numId="19" w16cid:durableId="1124695372">
    <w:abstractNumId w:val="6"/>
  </w:num>
  <w:num w:numId="20" w16cid:durableId="68428025">
    <w:abstractNumId w:val="10"/>
  </w:num>
  <w:num w:numId="21" w16cid:durableId="1350641233">
    <w:abstractNumId w:val="14"/>
  </w:num>
  <w:num w:numId="22" w16cid:durableId="607156603">
    <w:abstractNumId w:val="11"/>
  </w:num>
  <w:num w:numId="23" w16cid:durableId="1509373045">
    <w:abstractNumId w:val="16"/>
  </w:num>
  <w:num w:numId="24" w16cid:durableId="105202023">
    <w:abstractNumId w:val="8"/>
  </w:num>
  <w:num w:numId="25" w16cid:durableId="412776872">
    <w:abstractNumId w:val="22"/>
  </w:num>
  <w:num w:numId="26" w16cid:durableId="685794908">
    <w:abstractNumId w:val="37"/>
  </w:num>
  <w:num w:numId="27" w16cid:durableId="832528160">
    <w:abstractNumId w:val="4"/>
  </w:num>
  <w:num w:numId="28" w16cid:durableId="186677039">
    <w:abstractNumId w:val="7"/>
  </w:num>
  <w:num w:numId="29" w16cid:durableId="1463378205">
    <w:abstractNumId w:val="3"/>
  </w:num>
  <w:num w:numId="30" w16cid:durableId="2110351911">
    <w:abstractNumId w:val="5"/>
  </w:num>
  <w:num w:numId="31" w16cid:durableId="323513645">
    <w:abstractNumId w:val="21"/>
  </w:num>
  <w:num w:numId="32" w16cid:durableId="814755440">
    <w:abstractNumId w:val="20"/>
  </w:num>
  <w:num w:numId="33" w16cid:durableId="629478493">
    <w:abstractNumId w:val="26"/>
  </w:num>
  <w:num w:numId="34" w16cid:durableId="1613778119">
    <w:abstractNumId w:val="17"/>
  </w:num>
  <w:num w:numId="35" w16cid:durableId="1328632256">
    <w:abstractNumId w:val="34"/>
  </w:num>
  <w:num w:numId="36" w16cid:durableId="776214057">
    <w:abstractNumId w:val="25"/>
  </w:num>
  <w:num w:numId="37" w16cid:durableId="1239752670">
    <w:abstractNumId w:val="9"/>
  </w:num>
  <w:num w:numId="38" w16cid:durableId="873885282">
    <w:abstractNumId w:val="29"/>
  </w:num>
  <w:num w:numId="39" w16cid:durableId="15415523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431"/>
    <w:rsid w:val="00001D35"/>
    <w:rsid w:val="0000520D"/>
    <w:rsid w:val="00005A09"/>
    <w:rsid w:val="00015F83"/>
    <w:rsid w:val="000167D4"/>
    <w:rsid w:val="0001698E"/>
    <w:rsid w:val="0002482D"/>
    <w:rsid w:val="00025D3C"/>
    <w:rsid w:val="00040B39"/>
    <w:rsid w:val="00046000"/>
    <w:rsid w:val="0004691E"/>
    <w:rsid w:val="00052981"/>
    <w:rsid w:val="0005616B"/>
    <w:rsid w:val="00067BCF"/>
    <w:rsid w:val="00072396"/>
    <w:rsid w:val="00073729"/>
    <w:rsid w:val="00083D2D"/>
    <w:rsid w:val="000859DB"/>
    <w:rsid w:val="00087130"/>
    <w:rsid w:val="00090B63"/>
    <w:rsid w:val="000966C5"/>
    <w:rsid w:val="0009693C"/>
    <w:rsid w:val="000A3D5D"/>
    <w:rsid w:val="000B76E1"/>
    <w:rsid w:val="000C3CE1"/>
    <w:rsid w:val="000C4EF9"/>
    <w:rsid w:val="000D046B"/>
    <w:rsid w:val="000E5572"/>
    <w:rsid w:val="000F3444"/>
    <w:rsid w:val="000F40A5"/>
    <w:rsid w:val="000F418B"/>
    <w:rsid w:val="000F505E"/>
    <w:rsid w:val="00100541"/>
    <w:rsid w:val="00102247"/>
    <w:rsid w:val="00102C27"/>
    <w:rsid w:val="00111017"/>
    <w:rsid w:val="001122E1"/>
    <w:rsid w:val="00123813"/>
    <w:rsid w:val="00135348"/>
    <w:rsid w:val="00142A57"/>
    <w:rsid w:val="00142ACB"/>
    <w:rsid w:val="001456E9"/>
    <w:rsid w:val="00145E06"/>
    <w:rsid w:val="00155DC1"/>
    <w:rsid w:val="001626BB"/>
    <w:rsid w:val="00164FB3"/>
    <w:rsid w:val="001651F0"/>
    <w:rsid w:val="00174AB4"/>
    <w:rsid w:val="00176FE9"/>
    <w:rsid w:val="00181B28"/>
    <w:rsid w:val="001820CA"/>
    <w:rsid w:val="00187B97"/>
    <w:rsid w:val="001A79D0"/>
    <w:rsid w:val="001B07FE"/>
    <w:rsid w:val="001B4077"/>
    <w:rsid w:val="001B51F7"/>
    <w:rsid w:val="001C359E"/>
    <w:rsid w:val="001C7CA9"/>
    <w:rsid w:val="001D04E1"/>
    <w:rsid w:val="001F2DFE"/>
    <w:rsid w:val="001F79E2"/>
    <w:rsid w:val="00200B04"/>
    <w:rsid w:val="00202348"/>
    <w:rsid w:val="00203F01"/>
    <w:rsid w:val="0020438E"/>
    <w:rsid w:val="00205035"/>
    <w:rsid w:val="00215645"/>
    <w:rsid w:val="00220702"/>
    <w:rsid w:val="00223619"/>
    <w:rsid w:val="00226BBF"/>
    <w:rsid w:val="00226EF7"/>
    <w:rsid w:val="00231646"/>
    <w:rsid w:val="00235993"/>
    <w:rsid w:val="00252D60"/>
    <w:rsid w:val="00256656"/>
    <w:rsid w:val="00262ACD"/>
    <w:rsid w:val="002637DB"/>
    <w:rsid w:val="0027291F"/>
    <w:rsid w:val="00297FDF"/>
    <w:rsid w:val="002C3A2E"/>
    <w:rsid w:val="002D2DCD"/>
    <w:rsid w:val="002D5AC5"/>
    <w:rsid w:val="002E4EBC"/>
    <w:rsid w:val="002E72E9"/>
    <w:rsid w:val="002E77FA"/>
    <w:rsid w:val="002F29D2"/>
    <w:rsid w:val="003042CA"/>
    <w:rsid w:val="00307A90"/>
    <w:rsid w:val="003107BD"/>
    <w:rsid w:val="00316588"/>
    <w:rsid w:val="00317335"/>
    <w:rsid w:val="00326D4D"/>
    <w:rsid w:val="0034172D"/>
    <w:rsid w:val="00344A99"/>
    <w:rsid w:val="0034625D"/>
    <w:rsid w:val="00362702"/>
    <w:rsid w:val="00365A42"/>
    <w:rsid w:val="003725FF"/>
    <w:rsid w:val="00373244"/>
    <w:rsid w:val="003838EB"/>
    <w:rsid w:val="00385032"/>
    <w:rsid w:val="00385942"/>
    <w:rsid w:val="003900F2"/>
    <w:rsid w:val="003A0031"/>
    <w:rsid w:val="003A6519"/>
    <w:rsid w:val="003B5902"/>
    <w:rsid w:val="003B6431"/>
    <w:rsid w:val="003D0FDB"/>
    <w:rsid w:val="003D1F29"/>
    <w:rsid w:val="003D2519"/>
    <w:rsid w:val="003D4BFD"/>
    <w:rsid w:val="003E0ABF"/>
    <w:rsid w:val="003E21AF"/>
    <w:rsid w:val="003E2268"/>
    <w:rsid w:val="003F4C10"/>
    <w:rsid w:val="003F549A"/>
    <w:rsid w:val="003F568E"/>
    <w:rsid w:val="004000E0"/>
    <w:rsid w:val="0040053B"/>
    <w:rsid w:val="00400DBE"/>
    <w:rsid w:val="0040292F"/>
    <w:rsid w:val="00403EA7"/>
    <w:rsid w:val="004110CC"/>
    <w:rsid w:val="0041226E"/>
    <w:rsid w:val="004228C4"/>
    <w:rsid w:val="00422D59"/>
    <w:rsid w:val="00426313"/>
    <w:rsid w:val="004278CD"/>
    <w:rsid w:val="00427A8A"/>
    <w:rsid w:val="004309A9"/>
    <w:rsid w:val="00432D50"/>
    <w:rsid w:val="00434FEF"/>
    <w:rsid w:val="00441467"/>
    <w:rsid w:val="00452C5F"/>
    <w:rsid w:val="00467C26"/>
    <w:rsid w:val="004818A4"/>
    <w:rsid w:val="00483635"/>
    <w:rsid w:val="0048698B"/>
    <w:rsid w:val="004A12F5"/>
    <w:rsid w:val="004A6492"/>
    <w:rsid w:val="004A7097"/>
    <w:rsid w:val="004B5C62"/>
    <w:rsid w:val="004B69BE"/>
    <w:rsid w:val="004B7E7B"/>
    <w:rsid w:val="004C6889"/>
    <w:rsid w:val="004D0201"/>
    <w:rsid w:val="004D65CE"/>
    <w:rsid w:val="004E4C69"/>
    <w:rsid w:val="004F0B6A"/>
    <w:rsid w:val="004F435C"/>
    <w:rsid w:val="005039D0"/>
    <w:rsid w:val="00513D88"/>
    <w:rsid w:val="005160FC"/>
    <w:rsid w:val="00526BED"/>
    <w:rsid w:val="00533B1E"/>
    <w:rsid w:val="00540740"/>
    <w:rsid w:val="005431A1"/>
    <w:rsid w:val="00546CA2"/>
    <w:rsid w:val="005473DF"/>
    <w:rsid w:val="00550B88"/>
    <w:rsid w:val="00554D35"/>
    <w:rsid w:val="00554ED9"/>
    <w:rsid w:val="00575597"/>
    <w:rsid w:val="00576928"/>
    <w:rsid w:val="005826E6"/>
    <w:rsid w:val="005841CA"/>
    <w:rsid w:val="005841CD"/>
    <w:rsid w:val="005A4F6D"/>
    <w:rsid w:val="005A7EBD"/>
    <w:rsid w:val="005B1874"/>
    <w:rsid w:val="005B3FC9"/>
    <w:rsid w:val="005B402E"/>
    <w:rsid w:val="005B7A68"/>
    <w:rsid w:val="005D7D59"/>
    <w:rsid w:val="005E6739"/>
    <w:rsid w:val="005F026F"/>
    <w:rsid w:val="005F0E9A"/>
    <w:rsid w:val="00601C5D"/>
    <w:rsid w:val="00607BC4"/>
    <w:rsid w:val="0061248F"/>
    <w:rsid w:val="0061544A"/>
    <w:rsid w:val="00615938"/>
    <w:rsid w:val="006163CA"/>
    <w:rsid w:val="0062031A"/>
    <w:rsid w:val="00622F35"/>
    <w:rsid w:val="00625937"/>
    <w:rsid w:val="00630B34"/>
    <w:rsid w:val="00630BCC"/>
    <w:rsid w:val="00634F78"/>
    <w:rsid w:val="00646956"/>
    <w:rsid w:val="00647D39"/>
    <w:rsid w:val="006515CE"/>
    <w:rsid w:val="00652D1A"/>
    <w:rsid w:val="0066290B"/>
    <w:rsid w:val="00666642"/>
    <w:rsid w:val="00676246"/>
    <w:rsid w:val="0068090D"/>
    <w:rsid w:val="00682966"/>
    <w:rsid w:val="006A1246"/>
    <w:rsid w:val="006B4037"/>
    <w:rsid w:val="006B72A3"/>
    <w:rsid w:val="006C6BDD"/>
    <w:rsid w:val="006C7810"/>
    <w:rsid w:val="006D0E99"/>
    <w:rsid w:val="006D1E5D"/>
    <w:rsid w:val="006E1A05"/>
    <w:rsid w:val="006E4202"/>
    <w:rsid w:val="006E598E"/>
    <w:rsid w:val="006F294C"/>
    <w:rsid w:val="006F68FF"/>
    <w:rsid w:val="00700A8B"/>
    <w:rsid w:val="0071102A"/>
    <w:rsid w:val="007117DF"/>
    <w:rsid w:val="00716E2E"/>
    <w:rsid w:val="00720BC6"/>
    <w:rsid w:val="00730228"/>
    <w:rsid w:val="00731F16"/>
    <w:rsid w:val="007404B2"/>
    <w:rsid w:val="00740764"/>
    <w:rsid w:val="0074143F"/>
    <w:rsid w:val="00746495"/>
    <w:rsid w:val="00750292"/>
    <w:rsid w:val="00750B9D"/>
    <w:rsid w:val="00751518"/>
    <w:rsid w:val="007560CE"/>
    <w:rsid w:val="00757863"/>
    <w:rsid w:val="007629E5"/>
    <w:rsid w:val="00770780"/>
    <w:rsid w:val="0077449E"/>
    <w:rsid w:val="00774CED"/>
    <w:rsid w:val="00775C34"/>
    <w:rsid w:val="00780144"/>
    <w:rsid w:val="00780D62"/>
    <w:rsid w:val="007871D8"/>
    <w:rsid w:val="007A4040"/>
    <w:rsid w:val="007A565E"/>
    <w:rsid w:val="007B7AC0"/>
    <w:rsid w:val="007C0E27"/>
    <w:rsid w:val="007C18F0"/>
    <w:rsid w:val="007C70FB"/>
    <w:rsid w:val="007D359D"/>
    <w:rsid w:val="007D7C3A"/>
    <w:rsid w:val="007E1FBB"/>
    <w:rsid w:val="007E2988"/>
    <w:rsid w:val="007F441D"/>
    <w:rsid w:val="007F477E"/>
    <w:rsid w:val="007F77D4"/>
    <w:rsid w:val="008031C9"/>
    <w:rsid w:val="00806DB1"/>
    <w:rsid w:val="00814373"/>
    <w:rsid w:val="00815B8C"/>
    <w:rsid w:val="0082642D"/>
    <w:rsid w:val="00827F92"/>
    <w:rsid w:val="008339CA"/>
    <w:rsid w:val="008352CE"/>
    <w:rsid w:val="00842CD1"/>
    <w:rsid w:val="00860A87"/>
    <w:rsid w:val="008645FF"/>
    <w:rsid w:val="008665A7"/>
    <w:rsid w:val="00870A2A"/>
    <w:rsid w:val="0088370D"/>
    <w:rsid w:val="00885FA3"/>
    <w:rsid w:val="00887604"/>
    <w:rsid w:val="0088771B"/>
    <w:rsid w:val="00887B67"/>
    <w:rsid w:val="0089126A"/>
    <w:rsid w:val="0089386C"/>
    <w:rsid w:val="008A062A"/>
    <w:rsid w:val="008A1195"/>
    <w:rsid w:val="008B0AE2"/>
    <w:rsid w:val="008D0662"/>
    <w:rsid w:val="008D188E"/>
    <w:rsid w:val="008D4277"/>
    <w:rsid w:val="008D51BD"/>
    <w:rsid w:val="008E3546"/>
    <w:rsid w:val="00902035"/>
    <w:rsid w:val="009078A1"/>
    <w:rsid w:val="0091252A"/>
    <w:rsid w:val="00915737"/>
    <w:rsid w:val="009208F9"/>
    <w:rsid w:val="009222C7"/>
    <w:rsid w:val="00924935"/>
    <w:rsid w:val="00942BA0"/>
    <w:rsid w:val="009468D3"/>
    <w:rsid w:val="00947973"/>
    <w:rsid w:val="00950723"/>
    <w:rsid w:val="00951B6A"/>
    <w:rsid w:val="00954021"/>
    <w:rsid w:val="00960A89"/>
    <w:rsid w:val="00966325"/>
    <w:rsid w:val="00966D44"/>
    <w:rsid w:val="00967BBA"/>
    <w:rsid w:val="00977726"/>
    <w:rsid w:val="009875DF"/>
    <w:rsid w:val="009937D0"/>
    <w:rsid w:val="009A5BB2"/>
    <w:rsid w:val="009B0C84"/>
    <w:rsid w:val="009B4930"/>
    <w:rsid w:val="009B4E1C"/>
    <w:rsid w:val="009B6737"/>
    <w:rsid w:val="009C16F0"/>
    <w:rsid w:val="009E2A21"/>
    <w:rsid w:val="009E64D2"/>
    <w:rsid w:val="009F04A1"/>
    <w:rsid w:val="009F258A"/>
    <w:rsid w:val="009F329F"/>
    <w:rsid w:val="00A003E9"/>
    <w:rsid w:val="00A01600"/>
    <w:rsid w:val="00A10F50"/>
    <w:rsid w:val="00A127A7"/>
    <w:rsid w:val="00A147D2"/>
    <w:rsid w:val="00A14839"/>
    <w:rsid w:val="00A202AD"/>
    <w:rsid w:val="00A34BB9"/>
    <w:rsid w:val="00A4085D"/>
    <w:rsid w:val="00A50EBA"/>
    <w:rsid w:val="00A543B7"/>
    <w:rsid w:val="00A60B10"/>
    <w:rsid w:val="00A7156E"/>
    <w:rsid w:val="00A743C9"/>
    <w:rsid w:val="00A75763"/>
    <w:rsid w:val="00A821B1"/>
    <w:rsid w:val="00A91154"/>
    <w:rsid w:val="00A91FE9"/>
    <w:rsid w:val="00A9467E"/>
    <w:rsid w:val="00A9482E"/>
    <w:rsid w:val="00A9528C"/>
    <w:rsid w:val="00A96B7C"/>
    <w:rsid w:val="00A97D31"/>
    <w:rsid w:val="00A97E5C"/>
    <w:rsid w:val="00AA0B7B"/>
    <w:rsid w:val="00AA4F9E"/>
    <w:rsid w:val="00AA5EC1"/>
    <w:rsid w:val="00AB34B6"/>
    <w:rsid w:val="00AB49B4"/>
    <w:rsid w:val="00AC2075"/>
    <w:rsid w:val="00AC2B4C"/>
    <w:rsid w:val="00AD0865"/>
    <w:rsid w:val="00AD2DCB"/>
    <w:rsid w:val="00AD6813"/>
    <w:rsid w:val="00AE5C24"/>
    <w:rsid w:val="00B03A12"/>
    <w:rsid w:val="00B06227"/>
    <w:rsid w:val="00B10E96"/>
    <w:rsid w:val="00B11F87"/>
    <w:rsid w:val="00B23A1A"/>
    <w:rsid w:val="00B2710A"/>
    <w:rsid w:val="00B31CC5"/>
    <w:rsid w:val="00B40785"/>
    <w:rsid w:val="00B451D6"/>
    <w:rsid w:val="00B465C0"/>
    <w:rsid w:val="00B60F91"/>
    <w:rsid w:val="00B64706"/>
    <w:rsid w:val="00B64E1F"/>
    <w:rsid w:val="00B65A6B"/>
    <w:rsid w:val="00B6616E"/>
    <w:rsid w:val="00B75836"/>
    <w:rsid w:val="00B803A9"/>
    <w:rsid w:val="00B83C4C"/>
    <w:rsid w:val="00B879CB"/>
    <w:rsid w:val="00B97DBE"/>
    <w:rsid w:val="00BA19AC"/>
    <w:rsid w:val="00BA4E9A"/>
    <w:rsid w:val="00BA67AA"/>
    <w:rsid w:val="00BB0A98"/>
    <w:rsid w:val="00BB2CCF"/>
    <w:rsid w:val="00BB4C7E"/>
    <w:rsid w:val="00BB53B3"/>
    <w:rsid w:val="00BB68A5"/>
    <w:rsid w:val="00BB6A1B"/>
    <w:rsid w:val="00BB7EF9"/>
    <w:rsid w:val="00BC4B55"/>
    <w:rsid w:val="00BC4D44"/>
    <w:rsid w:val="00BC569B"/>
    <w:rsid w:val="00BE1536"/>
    <w:rsid w:val="00BF069C"/>
    <w:rsid w:val="00BF1584"/>
    <w:rsid w:val="00BF6325"/>
    <w:rsid w:val="00C052B3"/>
    <w:rsid w:val="00C10EAE"/>
    <w:rsid w:val="00C22671"/>
    <w:rsid w:val="00C260B3"/>
    <w:rsid w:val="00C31B46"/>
    <w:rsid w:val="00C52B4D"/>
    <w:rsid w:val="00C552F2"/>
    <w:rsid w:val="00C55A33"/>
    <w:rsid w:val="00C55B86"/>
    <w:rsid w:val="00C564F0"/>
    <w:rsid w:val="00C678F1"/>
    <w:rsid w:val="00C907E2"/>
    <w:rsid w:val="00CA6D9F"/>
    <w:rsid w:val="00CB072A"/>
    <w:rsid w:val="00CB6E19"/>
    <w:rsid w:val="00CC4C2E"/>
    <w:rsid w:val="00CC78E1"/>
    <w:rsid w:val="00CE1189"/>
    <w:rsid w:val="00CF5A5E"/>
    <w:rsid w:val="00D000D3"/>
    <w:rsid w:val="00D04D8F"/>
    <w:rsid w:val="00D054D3"/>
    <w:rsid w:val="00D157B8"/>
    <w:rsid w:val="00D25684"/>
    <w:rsid w:val="00D27D90"/>
    <w:rsid w:val="00D27FC6"/>
    <w:rsid w:val="00D3286B"/>
    <w:rsid w:val="00D33A26"/>
    <w:rsid w:val="00D3732A"/>
    <w:rsid w:val="00D41592"/>
    <w:rsid w:val="00D532D0"/>
    <w:rsid w:val="00D561F2"/>
    <w:rsid w:val="00D57358"/>
    <w:rsid w:val="00D6012C"/>
    <w:rsid w:val="00D65666"/>
    <w:rsid w:val="00D72B81"/>
    <w:rsid w:val="00D91DF0"/>
    <w:rsid w:val="00D92FF5"/>
    <w:rsid w:val="00D95AFD"/>
    <w:rsid w:val="00D9694F"/>
    <w:rsid w:val="00DA0E85"/>
    <w:rsid w:val="00DA1E09"/>
    <w:rsid w:val="00DB5BBA"/>
    <w:rsid w:val="00DC6D31"/>
    <w:rsid w:val="00DD18DE"/>
    <w:rsid w:val="00DD6649"/>
    <w:rsid w:val="00DE495E"/>
    <w:rsid w:val="00DF4949"/>
    <w:rsid w:val="00E01713"/>
    <w:rsid w:val="00E062D8"/>
    <w:rsid w:val="00E063F5"/>
    <w:rsid w:val="00E06E8B"/>
    <w:rsid w:val="00E15E81"/>
    <w:rsid w:val="00E4061C"/>
    <w:rsid w:val="00E41D1E"/>
    <w:rsid w:val="00E43E7D"/>
    <w:rsid w:val="00E4674C"/>
    <w:rsid w:val="00E54CBC"/>
    <w:rsid w:val="00E61972"/>
    <w:rsid w:val="00E6509C"/>
    <w:rsid w:val="00E654B4"/>
    <w:rsid w:val="00E717F1"/>
    <w:rsid w:val="00E80A5D"/>
    <w:rsid w:val="00E812F8"/>
    <w:rsid w:val="00E9068B"/>
    <w:rsid w:val="00EA003D"/>
    <w:rsid w:val="00EA2EF2"/>
    <w:rsid w:val="00EA3E9C"/>
    <w:rsid w:val="00EB431B"/>
    <w:rsid w:val="00EC0556"/>
    <w:rsid w:val="00EC1277"/>
    <w:rsid w:val="00EC55AB"/>
    <w:rsid w:val="00EC731C"/>
    <w:rsid w:val="00ED283E"/>
    <w:rsid w:val="00ED3730"/>
    <w:rsid w:val="00ED7D4A"/>
    <w:rsid w:val="00EE423A"/>
    <w:rsid w:val="00EF5574"/>
    <w:rsid w:val="00EF6BB1"/>
    <w:rsid w:val="00F06002"/>
    <w:rsid w:val="00F077E2"/>
    <w:rsid w:val="00F10954"/>
    <w:rsid w:val="00F170ED"/>
    <w:rsid w:val="00F22AB4"/>
    <w:rsid w:val="00F331C9"/>
    <w:rsid w:val="00F347BB"/>
    <w:rsid w:val="00F3483C"/>
    <w:rsid w:val="00F37A52"/>
    <w:rsid w:val="00F404E1"/>
    <w:rsid w:val="00F42794"/>
    <w:rsid w:val="00F52B3F"/>
    <w:rsid w:val="00F52FE3"/>
    <w:rsid w:val="00F66D97"/>
    <w:rsid w:val="00F675C0"/>
    <w:rsid w:val="00F72B3C"/>
    <w:rsid w:val="00F857B4"/>
    <w:rsid w:val="00F9380E"/>
    <w:rsid w:val="00F94767"/>
    <w:rsid w:val="00F96668"/>
    <w:rsid w:val="00FA06E8"/>
    <w:rsid w:val="00FA56CD"/>
    <w:rsid w:val="00FB7D63"/>
    <w:rsid w:val="00FC3B6E"/>
    <w:rsid w:val="00FC5935"/>
    <w:rsid w:val="00FC6A93"/>
    <w:rsid w:val="00FD3D1C"/>
    <w:rsid w:val="00FE451C"/>
    <w:rsid w:val="00FE4C2A"/>
    <w:rsid w:val="00FE5349"/>
    <w:rsid w:val="00FF1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A2862"/>
  <w15:docId w15:val="{0DC226B7-ECD5-482B-A804-C1FBC56C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BodyText">
    <w:name w:val="Body Text"/>
    <w:basedOn w:val="Normal"/>
    <w:link w:val="BodyTextChar"/>
    <w:uiPriority w:val="1"/>
    <w:qFormat/>
    <w:rsid w:val="0020438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bdr w:val="none" w:sz="0" w:space="0" w:color="auto"/>
      <w:lang w:val="en-GB"/>
    </w:rPr>
  </w:style>
  <w:style w:type="character" w:customStyle="1" w:styleId="BodyTextChar">
    <w:name w:val="Body Text Char"/>
    <w:basedOn w:val="DefaultParagraphFont"/>
    <w:link w:val="BodyText"/>
    <w:uiPriority w:val="1"/>
    <w:rsid w:val="0020438E"/>
    <w:rPr>
      <w:rFonts w:ascii="Calibri" w:eastAsia="Calibri" w:hAnsi="Calibri" w:cs="Calibri"/>
      <w:sz w:val="24"/>
      <w:szCs w:val="24"/>
      <w:bdr w:val="none" w:sz="0" w:space="0" w:color="auto"/>
      <w:lang w:eastAsia="en-US"/>
    </w:rPr>
  </w:style>
  <w:style w:type="paragraph" w:styleId="ListParagraph">
    <w:name w:val="List Paragraph"/>
    <w:basedOn w:val="Normal"/>
    <w:uiPriority w:val="34"/>
    <w:qFormat/>
    <w:rsid w:val="0020438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60" w:hanging="361"/>
    </w:pPr>
    <w:rPr>
      <w:rFonts w:ascii="Calibri" w:eastAsia="Calibri" w:hAnsi="Calibri" w:cs="Calibri"/>
      <w:sz w:val="22"/>
      <w:szCs w:val="22"/>
      <w:bdr w:val="none" w:sz="0" w:space="0" w:color="auto"/>
      <w:lang w:val="en-GB"/>
    </w:rPr>
  </w:style>
  <w:style w:type="paragraph" w:styleId="Header">
    <w:name w:val="header"/>
    <w:basedOn w:val="Normal"/>
    <w:link w:val="HeaderChar"/>
    <w:uiPriority w:val="99"/>
    <w:unhideWhenUsed/>
    <w:rsid w:val="00B97DBE"/>
    <w:pPr>
      <w:tabs>
        <w:tab w:val="center" w:pos="4513"/>
        <w:tab w:val="right" w:pos="9026"/>
      </w:tabs>
    </w:pPr>
  </w:style>
  <w:style w:type="character" w:customStyle="1" w:styleId="HeaderChar">
    <w:name w:val="Header Char"/>
    <w:basedOn w:val="DefaultParagraphFont"/>
    <w:link w:val="Header"/>
    <w:uiPriority w:val="99"/>
    <w:rsid w:val="00B97DBE"/>
    <w:rPr>
      <w:sz w:val="24"/>
      <w:szCs w:val="24"/>
      <w:lang w:val="en-US" w:eastAsia="en-US"/>
    </w:rPr>
  </w:style>
  <w:style w:type="paragraph" w:styleId="Footer">
    <w:name w:val="footer"/>
    <w:basedOn w:val="Normal"/>
    <w:link w:val="FooterChar"/>
    <w:uiPriority w:val="99"/>
    <w:unhideWhenUsed/>
    <w:rsid w:val="00B97DBE"/>
    <w:pPr>
      <w:tabs>
        <w:tab w:val="center" w:pos="4513"/>
        <w:tab w:val="right" w:pos="9026"/>
      </w:tabs>
    </w:pPr>
  </w:style>
  <w:style w:type="character" w:customStyle="1" w:styleId="FooterChar">
    <w:name w:val="Footer Char"/>
    <w:basedOn w:val="DefaultParagraphFont"/>
    <w:link w:val="Footer"/>
    <w:uiPriority w:val="99"/>
    <w:rsid w:val="00B97DBE"/>
    <w:rPr>
      <w:sz w:val="24"/>
      <w:szCs w:val="24"/>
      <w:lang w:val="en-US" w:eastAsia="en-US"/>
    </w:rPr>
  </w:style>
  <w:style w:type="paragraph" w:styleId="Revision">
    <w:name w:val="Revision"/>
    <w:hidden/>
    <w:uiPriority w:val="99"/>
    <w:semiHidden/>
    <w:rsid w:val="0023164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p1">
    <w:name w:val="p1"/>
    <w:basedOn w:val="Normal"/>
    <w:rsid w:val="007E29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lang w:val="en-GB" w:eastAsia="en-GB"/>
    </w:rPr>
  </w:style>
  <w:style w:type="paragraph" w:customStyle="1" w:styleId="p2">
    <w:name w:val="p2"/>
    <w:basedOn w:val="Normal"/>
    <w:rsid w:val="007E29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lang w:val="en-GB" w:eastAsia="en-GB"/>
    </w:rPr>
  </w:style>
  <w:style w:type="paragraph" w:customStyle="1" w:styleId="p3">
    <w:name w:val="p3"/>
    <w:basedOn w:val="Normal"/>
    <w:rsid w:val="007E29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lang w:val="en-GB" w:eastAsia="en-GB"/>
    </w:rPr>
  </w:style>
  <w:style w:type="character" w:customStyle="1" w:styleId="s1">
    <w:name w:val="s1"/>
    <w:basedOn w:val="DefaultParagraphFont"/>
    <w:rsid w:val="007E2988"/>
  </w:style>
  <w:style w:type="character" w:customStyle="1" w:styleId="s2">
    <w:name w:val="s2"/>
    <w:basedOn w:val="DefaultParagraphFont"/>
    <w:rsid w:val="007E2988"/>
  </w:style>
  <w:style w:type="character" w:customStyle="1" w:styleId="apple-converted-space">
    <w:name w:val="apple-converted-space"/>
    <w:basedOn w:val="DefaultParagraphFont"/>
    <w:rsid w:val="007E2988"/>
  </w:style>
  <w:style w:type="character" w:styleId="Emphasis">
    <w:name w:val="Emphasis"/>
    <w:basedOn w:val="DefaultParagraphFont"/>
    <w:uiPriority w:val="20"/>
    <w:qFormat/>
    <w:rsid w:val="003850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3615">
      <w:bodyDiv w:val="1"/>
      <w:marLeft w:val="0"/>
      <w:marRight w:val="0"/>
      <w:marTop w:val="0"/>
      <w:marBottom w:val="0"/>
      <w:divBdr>
        <w:top w:val="none" w:sz="0" w:space="0" w:color="auto"/>
        <w:left w:val="none" w:sz="0" w:space="0" w:color="auto"/>
        <w:bottom w:val="none" w:sz="0" w:space="0" w:color="auto"/>
        <w:right w:val="none" w:sz="0" w:space="0" w:color="auto"/>
      </w:divBdr>
    </w:div>
    <w:div w:id="350689471">
      <w:bodyDiv w:val="1"/>
      <w:marLeft w:val="0"/>
      <w:marRight w:val="0"/>
      <w:marTop w:val="0"/>
      <w:marBottom w:val="0"/>
      <w:divBdr>
        <w:top w:val="none" w:sz="0" w:space="0" w:color="auto"/>
        <w:left w:val="none" w:sz="0" w:space="0" w:color="auto"/>
        <w:bottom w:val="none" w:sz="0" w:space="0" w:color="auto"/>
        <w:right w:val="none" w:sz="0" w:space="0" w:color="auto"/>
      </w:divBdr>
    </w:div>
    <w:div w:id="525951958">
      <w:bodyDiv w:val="1"/>
      <w:marLeft w:val="0"/>
      <w:marRight w:val="0"/>
      <w:marTop w:val="0"/>
      <w:marBottom w:val="0"/>
      <w:divBdr>
        <w:top w:val="none" w:sz="0" w:space="0" w:color="auto"/>
        <w:left w:val="none" w:sz="0" w:space="0" w:color="auto"/>
        <w:bottom w:val="none" w:sz="0" w:space="0" w:color="auto"/>
        <w:right w:val="none" w:sz="0" w:space="0" w:color="auto"/>
      </w:divBdr>
    </w:div>
    <w:div w:id="1059790718">
      <w:bodyDiv w:val="1"/>
      <w:marLeft w:val="0"/>
      <w:marRight w:val="0"/>
      <w:marTop w:val="0"/>
      <w:marBottom w:val="0"/>
      <w:divBdr>
        <w:top w:val="none" w:sz="0" w:space="0" w:color="auto"/>
        <w:left w:val="none" w:sz="0" w:space="0" w:color="auto"/>
        <w:bottom w:val="none" w:sz="0" w:space="0" w:color="auto"/>
        <w:right w:val="none" w:sz="0" w:space="0" w:color="auto"/>
      </w:divBdr>
    </w:div>
    <w:div w:id="1498811512">
      <w:bodyDiv w:val="1"/>
      <w:marLeft w:val="0"/>
      <w:marRight w:val="0"/>
      <w:marTop w:val="0"/>
      <w:marBottom w:val="0"/>
      <w:divBdr>
        <w:top w:val="none" w:sz="0" w:space="0" w:color="auto"/>
        <w:left w:val="none" w:sz="0" w:space="0" w:color="auto"/>
        <w:bottom w:val="none" w:sz="0" w:space="0" w:color="auto"/>
        <w:right w:val="none" w:sz="0" w:space="0" w:color="auto"/>
      </w:divBdr>
    </w:div>
    <w:div w:id="1584220321">
      <w:bodyDiv w:val="1"/>
      <w:marLeft w:val="0"/>
      <w:marRight w:val="0"/>
      <w:marTop w:val="0"/>
      <w:marBottom w:val="0"/>
      <w:divBdr>
        <w:top w:val="none" w:sz="0" w:space="0" w:color="auto"/>
        <w:left w:val="none" w:sz="0" w:space="0" w:color="auto"/>
        <w:bottom w:val="none" w:sz="0" w:space="0" w:color="auto"/>
        <w:right w:val="none" w:sz="0" w:space="0" w:color="auto"/>
      </w:divBdr>
    </w:div>
    <w:div w:id="1870533250">
      <w:bodyDiv w:val="1"/>
      <w:marLeft w:val="0"/>
      <w:marRight w:val="0"/>
      <w:marTop w:val="0"/>
      <w:marBottom w:val="0"/>
      <w:divBdr>
        <w:top w:val="none" w:sz="0" w:space="0" w:color="auto"/>
        <w:left w:val="none" w:sz="0" w:space="0" w:color="auto"/>
        <w:bottom w:val="none" w:sz="0" w:space="0" w:color="auto"/>
        <w:right w:val="none" w:sz="0" w:space="0" w:color="auto"/>
      </w:divBdr>
    </w:div>
    <w:div w:id="2024671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8C87E5F1E414AB30EBC2026B42698" ma:contentTypeVersion="4" ma:contentTypeDescription="Create a new document." ma:contentTypeScope="" ma:versionID="131785c199ea6009fc3dde9dc77306a9">
  <xsd:schema xmlns:xsd="http://www.w3.org/2001/XMLSchema" xmlns:xs="http://www.w3.org/2001/XMLSchema" xmlns:p="http://schemas.microsoft.com/office/2006/metadata/properties" xmlns:ns2="4f034ab0-ff97-409f-a6b3-6efb8566028e" targetNamespace="http://schemas.microsoft.com/office/2006/metadata/properties" ma:root="true" ma:fieldsID="5e82f62b98fa4b2605eda1a5397d17ae" ns2:_="">
    <xsd:import namespace="4f034ab0-ff97-409f-a6b3-6efb85660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34ab0-ff97-409f-a6b3-6efb85660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44D01-1E8F-48B3-B5C5-3218A417D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34ab0-ff97-409f-a6b3-6efb85660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4EFC32-7B52-42E3-8C4D-259927CC790F}">
  <ds:schemaRefs>
    <ds:schemaRef ds:uri="http://schemas.openxmlformats.org/officeDocument/2006/bibliography"/>
  </ds:schemaRefs>
</ds:datastoreItem>
</file>

<file path=customXml/itemProps3.xml><?xml version="1.0" encoding="utf-8"?>
<ds:datastoreItem xmlns:ds="http://schemas.openxmlformats.org/officeDocument/2006/customXml" ds:itemID="{5AE6396A-1286-42DD-A289-3A1E6D86EF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5A9254-51C7-45AA-87AF-445542BEF3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848</Words>
  <Characters>5437</Characters>
  <Application>Microsoft Office Word</Application>
  <DocSecurity>0</DocSecurity>
  <Lines>133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Cole</dc:creator>
  <cp:lastModifiedBy>Jon Eames</cp:lastModifiedBy>
  <cp:revision>6</cp:revision>
  <cp:lastPrinted>2023-12-27T08:59:00Z</cp:lastPrinted>
  <dcterms:created xsi:type="dcterms:W3CDTF">2025-10-23T08:39:00Z</dcterms:created>
  <dcterms:modified xsi:type="dcterms:W3CDTF">2026-03-19T10:43:00Z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0x010100F3A8C87E5F1E414AB30EBC2026B42698</vt:lpwstr>
  </property>
</Properties>
</file>