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49B887" w14:textId="39ACDC0F" w:rsidR="00526BED" w:rsidRPr="005841CA" w:rsidRDefault="00526BED" w:rsidP="00526BED">
      <w:pPr>
        <w:pStyle w:val="BodyText"/>
        <w:jc w:val="right"/>
        <w:rPr>
          <w:rFonts w:ascii="Tahoma" w:hAnsi="Tahoma" w:cs="Tahoma"/>
          <w:bCs/>
          <w:sz w:val="16"/>
          <w:szCs w:val="16"/>
        </w:rPr>
      </w:pPr>
      <w:r w:rsidRPr="00526BED">
        <w:rPr>
          <w:rFonts w:ascii="Tahoma" w:hAnsi="Tahoma" w:cs="Tahoma"/>
          <w:b/>
          <w:color w:val="1947BA"/>
          <w:sz w:val="16"/>
          <w:szCs w:val="16"/>
        </w:rPr>
        <w:t xml:space="preserve">Date </w:t>
      </w:r>
      <w:r w:rsidR="00E717F1">
        <w:rPr>
          <w:rFonts w:ascii="Tahoma" w:hAnsi="Tahoma" w:cs="Tahoma"/>
          <w:b/>
          <w:color w:val="1947BA"/>
          <w:sz w:val="16"/>
          <w:szCs w:val="16"/>
        </w:rPr>
        <w:t>Issued</w:t>
      </w:r>
      <w:r w:rsidRPr="00526BED">
        <w:rPr>
          <w:rFonts w:ascii="Tahoma" w:hAnsi="Tahoma" w:cs="Tahoma"/>
          <w:b/>
          <w:color w:val="1947BA"/>
          <w:sz w:val="16"/>
          <w:szCs w:val="16"/>
        </w:rPr>
        <w:t xml:space="preserve">: </w:t>
      </w:r>
      <w:r w:rsidR="00C80407">
        <w:rPr>
          <w:rFonts w:ascii="Tahoma" w:hAnsi="Tahoma" w:cs="Tahoma"/>
          <w:b/>
          <w:color w:val="1947BA"/>
          <w:sz w:val="16"/>
          <w:szCs w:val="16"/>
        </w:rPr>
        <w:t>June</w:t>
      </w:r>
      <w:r w:rsidR="005A3CCA">
        <w:rPr>
          <w:rFonts w:ascii="Tahoma" w:hAnsi="Tahoma" w:cs="Tahoma"/>
          <w:b/>
          <w:color w:val="1947BA"/>
          <w:sz w:val="16"/>
          <w:szCs w:val="16"/>
        </w:rPr>
        <w:t xml:space="preserve"> 202</w:t>
      </w:r>
      <w:r w:rsidR="00C80407">
        <w:rPr>
          <w:rFonts w:ascii="Tahoma" w:hAnsi="Tahoma" w:cs="Tahoma"/>
          <w:b/>
          <w:color w:val="1947BA"/>
          <w:sz w:val="16"/>
          <w:szCs w:val="16"/>
        </w:rPr>
        <w:t>6</w:t>
      </w:r>
    </w:p>
    <w:p w14:paraId="24533213" w14:textId="77777777" w:rsidR="00526BED" w:rsidRDefault="00526BED" w:rsidP="00D6012C">
      <w:pPr>
        <w:pStyle w:val="BodyText"/>
        <w:jc w:val="both"/>
        <w:rPr>
          <w:rFonts w:ascii="Tahoma" w:hAnsi="Tahoma" w:cs="Tahoma"/>
          <w:b/>
          <w:color w:val="1947BA"/>
          <w:sz w:val="6"/>
          <w:szCs w:val="6"/>
        </w:rPr>
      </w:pPr>
    </w:p>
    <w:p w14:paraId="6AAFBCDC" w14:textId="77777777" w:rsidR="00E4061C" w:rsidRPr="005E6739" w:rsidRDefault="00E4061C" w:rsidP="00D6012C">
      <w:pPr>
        <w:pStyle w:val="BodyText"/>
        <w:jc w:val="both"/>
        <w:rPr>
          <w:rFonts w:ascii="Tahoma" w:hAnsi="Tahoma" w:cs="Tahoma"/>
          <w:b/>
          <w:color w:val="1947BA"/>
          <w:sz w:val="6"/>
          <w:szCs w:val="6"/>
        </w:rPr>
      </w:pPr>
    </w:p>
    <w:p w14:paraId="61D7C799" w14:textId="2843A4C2" w:rsidR="0020438E" w:rsidRPr="00D6012C" w:rsidRDefault="005E6739" w:rsidP="00D6012C">
      <w:pPr>
        <w:pStyle w:val="BodyText"/>
        <w:jc w:val="both"/>
        <w:rPr>
          <w:rFonts w:ascii="Tahoma" w:hAnsi="Tahoma" w:cs="Tahoma"/>
          <w:b/>
          <w:color w:val="1947BA"/>
          <w:sz w:val="22"/>
          <w:szCs w:val="22"/>
        </w:rPr>
      </w:pPr>
      <w:r w:rsidRPr="00D6012C">
        <w:rPr>
          <w:rFonts w:ascii="Tahoma" w:hAnsi="Tahoma" w:cs="Tahoma"/>
          <w:b/>
          <w:color w:val="1947BA"/>
          <w:sz w:val="22"/>
          <w:szCs w:val="22"/>
        </w:rPr>
        <w:t xml:space="preserve">JOB </w:t>
      </w:r>
      <w:r>
        <w:rPr>
          <w:rFonts w:ascii="Tahoma" w:hAnsi="Tahoma" w:cs="Tahoma"/>
          <w:b/>
          <w:color w:val="1947BA"/>
          <w:sz w:val="22"/>
          <w:szCs w:val="22"/>
        </w:rPr>
        <w:t>D</w:t>
      </w:r>
      <w:r w:rsidRPr="00D6012C">
        <w:rPr>
          <w:rFonts w:ascii="Tahoma" w:hAnsi="Tahoma" w:cs="Tahoma"/>
          <w:b/>
          <w:color w:val="1947BA"/>
          <w:sz w:val="22"/>
          <w:szCs w:val="22"/>
        </w:rPr>
        <w:t>ESCRIPTION</w:t>
      </w:r>
    </w:p>
    <w:p w14:paraId="2E113185" w14:textId="77777777" w:rsidR="0020438E" w:rsidRPr="00D6012C" w:rsidRDefault="0020438E" w:rsidP="0020438E">
      <w:pPr>
        <w:pStyle w:val="BodyText"/>
        <w:rPr>
          <w:rFonts w:ascii="Tahoma" w:hAnsi="Tahoma" w:cs="Tahoma"/>
          <w:sz w:val="20"/>
          <w:szCs w:val="20"/>
        </w:rPr>
      </w:pPr>
    </w:p>
    <w:tbl>
      <w:tblPr>
        <w:tblW w:w="5000" w:type="pct"/>
        <w:tblInd w:w="-5" w:type="dxa"/>
        <w:tblLayout w:type="fixed"/>
        <w:tblLook w:val="04A0" w:firstRow="1" w:lastRow="0" w:firstColumn="1" w:lastColumn="0" w:noHBand="0" w:noVBand="1"/>
      </w:tblPr>
      <w:tblGrid>
        <w:gridCol w:w="1984"/>
        <w:gridCol w:w="7638"/>
      </w:tblGrid>
      <w:tr w:rsidR="0020438E" w:rsidRPr="006B6F17" w14:paraId="2AA0FBDC" w14:textId="77777777" w:rsidTr="00317335">
        <w:tc>
          <w:tcPr>
            <w:tcW w:w="1031" w:type="pct"/>
            <w:tcBorders>
              <w:top w:val="single" w:sz="4" w:space="0" w:color="auto"/>
              <w:left w:val="single" w:sz="4" w:space="0" w:color="auto"/>
              <w:bottom w:val="single" w:sz="4" w:space="0" w:color="auto"/>
              <w:right w:val="single" w:sz="4" w:space="0" w:color="auto"/>
            </w:tcBorders>
          </w:tcPr>
          <w:p w14:paraId="64A5753C" w14:textId="77777777" w:rsidR="0020438E" w:rsidRPr="006B6F17" w:rsidRDefault="0020438E" w:rsidP="00751518">
            <w:pPr>
              <w:spacing w:before="120" w:after="120"/>
              <w:rPr>
                <w:rFonts w:ascii="Tahoma" w:hAnsi="Tahoma" w:cs="Tahoma"/>
                <w:b/>
                <w:sz w:val="21"/>
                <w:szCs w:val="21"/>
              </w:rPr>
            </w:pPr>
            <w:r w:rsidRPr="006B6F17">
              <w:rPr>
                <w:rFonts w:ascii="Tahoma" w:hAnsi="Tahoma" w:cs="Tahoma"/>
                <w:b/>
                <w:sz w:val="21"/>
                <w:szCs w:val="21"/>
              </w:rPr>
              <w:t xml:space="preserve">Job Title    </w:t>
            </w:r>
          </w:p>
        </w:tc>
        <w:tc>
          <w:tcPr>
            <w:tcW w:w="3969" w:type="pct"/>
            <w:tcBorders>
              <w:top w:val="single" w:sz="4" w:space="0" w:color="auto"/>
              <w:left w:val="single" w:sz="4" w:space="0" w:color="auto"/>
              <w:bottom w:val="single" w:sz="4" w:space="0" w:color="auto"/>
              <w:right w:val="single" w:sz="4" w:space="0" w:color="auto"/>
            </w:tcBorders>
          </w:tcPr>
          <w:p w14:paraId="3A8F684C" w14:textId="4B75340E" w:rsidR="0020438E" w:rsidRPr="006B6F17" w:rsidRDefault="00265741" w:rsidP="00751518">
            <w:pPr>
              <w:spacing w:before="120" w:after="120"/>
              <w:rPr>
                <w:rFonts w:ascii="Tahoma" w:hAnsi="Tahoma" w:cs="Tahoma"/>
                <w:sz w:val="21"/>
                <w:szCs w:val="21"/>
              </w:rPr>
            </w:pPr>
            <w:r w:rsidRPr="006B6F17">
              <w:rPr>
                <w:rFonts w:ascii="Tahoma" w:hAnsi="Tahoma" w:cs="Tahoma"/>
                <w:sz w:val="21"/>
                <w:szCs w:val="21"/>
              </w:rPr>
              <w:t>Financial Reporting Manager</w:t>
            </w:r>
          </w:p>
        </w:tc>
      </w:tr>
      <w:tr w:rsidR="0020438E" w:rsidRPr="006B6F17" w14:paraId="333514F8" w14:textId="77777777" w:rsidTr="00317335">
        <w:tc>
          <w:tcPr>
            <w:tcW w:w="1031" w:type="pct"/>
            <w:tcBorders>
              <w:top w:val="single" w:sz="4" w:space="0" w:color="auto"/>
              <w:left w:val="single" w:sz="4" w:space="0" w:color="auto"/>
              <w:bottom w:val="single" w:sz="4" w:space="0" w:color="auto"/>
              <w:right w:val="single" w:sz="4" w:space="0" w:color="auto"/>
            </w:tcBorders>
          </w:tcPr>
          <w:p w14:paraId="7CEAEF00" w14:textId="77777777" w:rsidR="0020438E" w:rsidRPr="006B6F17" w:rsidRDefault="0020438E" w:rsidP="00751518">
            <w:pPr>
              <w:spacing w:before="120" w:after="120"/>
              <w:rPr>
                <w:rFonts w:ascii="Tahoma" w:hAnsi="Tahoma" w:cs="Tahoma"/>
                <w:b/>
                <w:sz w:val="21"/>
                <w:szCs w:val="21"/>
              </w:rPr>
            </w:pPr>
            <w:r w:rsidRPr="006B6F17">
              <w:rPr>
                <w:rFonts w:ascii="Tahoma" w:hAnsi="Tahoma" w:cs="Tahoma"/>
                <w:b/>
                <w:sz w:val="21"/>
                <w:szCs w:val="21"/>
              </w:rPr>
              <w:t>Reports to</w:t>
            </w:r>
          </w:p>
        </w:tc>
        <w:tc>
          <w:tcPr>
            <w:tcW w:w="3969" w:type="pct"/>
            <w:tcBorders>
              <w:top w:val="single" w:sz="4" w:space="0" w:color="auto"/>
              <w:left w:val="single" w:sz="4" w:space="0" w:color="auto"/>
              <w:bottom w:val="single" w:sz="4" w:space="0" w:color="auto"/>
              <w:right w:val="single" w:sz="4" w:space="0" w:color="auto"/>
            </w:tcBorders>
          </w:tcPr>
          <w:p w14:paraId="5BDFC929" w14:textId="54ECD91D" w:rsidR="0020438E" w:rsidRPr="006B6F17" w:rsidRDefault="006C5266" w:rsidP="00751518">
            <w:pPr>
              <w:spacing w:before="120" w:after="120"/>
              <w:rPr>
                <w:rFonts w:ascii="Tahoma" w:hAnsi="Tahoma" w:cs="Tahoma"/>
                <w:sz w:val="21"/>
                <w:szCs w:val="21"/>
              </w:rPr>
            </w:pPr>
            <w:r w:rsidRPr="006B6F17">
              <w:rPr>
                <w:rFonts w:ascii="Tahoma" w:hAnsi="Tahoma" w:cs="Tahoma"/>
                <w:sz w:val="21"/>
                <w:szCs w:val="21"/>
              </w:rPr>
              <w:t xml:space="preserve">Group Financial </w:t>
            </w:r>
            <w:r w:rsidR="00265741" w:rsidRPr="006B6F17">
              <w:rPr>
                <w:rFonts w:ascii="Tahoma" w:hAnsi="Tahoma" w:cs="Tahoma"/>
                <w:sz w:val="21"/>
                <w:szCs w:val="21"/>
              </w:rPr>
              <w:t>Controller</w:t>
            </w:r>
          </w:p>
        </w:tc>
      </w:tr>
      <w:tr w:rsidR="00774CED" w:rsidRPr="006B6F17" w14:paraId="73864F93" w14:textId="77777777" w:rsidTr="00317335">
        <w:tc>
          <w:tcPr>
            <w:tcW w:w="1031" w:type="pct"/>
            <w:tcBorders>
              <w:top w:val="single" w:sz="4" w:space="0" w:color="auto"/>
              <w:left w:val="single" w:sz="4" w:space="0" w:color="auto"/>
              <w:bottom w:val="single" w:sz="4" w:space="0" w:color="auto"/>
              <w:right w:val="single" w:sz="4" w:space="0" w:color="auto"/>
            </w:tcBorders>
          </w:tcPr>
          <w:p w14:paraId="40F508E9" w14:textId="4BDD58BE" w:rsidR="00774CED" w:rsidRPr="006B6F17" w:rsidRDefault="00774CED" w:rsidP="00751518">
            <w:pPr>
              <w:spacing w:before="120" w:after="120"/>
              <w:rPr>
                <w:rFonts w:ascii="Tahoma" w:hAnsi="Tahoma" w:cs="Tahoma"/>
                <w:b/>
                <w:sz w:val="21"/>
                <w:szCs w:val="21"/>
              </w:rPr>
            </w:pPr>
            <w:r w:rsidRPr="006B6F17">
              <w:rPr>
                <w:rFonts w:ascii="Tahoma" w:hAnsi="Tahoma" w:cs="Tahoma"/>
                <w:b/>
                <w:sz w:val="21"/>
                <w:szCs w:val="21"/>
              </w:rPr>
              <w:t>Job Purpose</w:t>
            </w:r>
          </w:p>
        </w:tc>
        <w:tc>
          <w:tcPr>
            <w:tcW w:w="3969" w:type="pct"/>
            <w:tcBorders>
              <w:top w:val="single" w:sz="4" w:space="0" w:color="auto"/>
              <w:left w:val="single" w:sz="4" w:space="0" w:color="auto"/>
              <w:bottom w:val="single" w:sz="4" w:space="0" w:color="auto"/>
              <w:right w:val="single" w:sz="4" w:space="0" w:color="auto"/>
            </w:tcBorders>
          </w:tcPr>
          <w:p w14:paraId="48251ABC" w14:textId="77777777" w:rsidR="00E02A4F" w:rsidRPr="00E02A4F" w:rsidRDefault="00E02A4F">
            <w:pPr>
              <w:pStyle w:val="ListParagraph"/>
              <w:numPr>
                <w:ilvl w:val="0"/>
                <w:numId w:val="8"/>
              </w:numPr>
              <w:spacing w:before="120" w:after="120"/>
              <w:jc w:val="both"/>
              <w:rPr>
                <w:rFonts w:ascii="Tahoma" w:hAnsi="Tahoma" w:cs="Tahoma"/>
                <w:sz w:val="21"/>
                <w:szCs w:val="21"/>
              </w:rPr>
            </w:pPr>
            <w:r w:rsidRPr="00E02A4F">
              <w:rPr>
                <w:rFonts w:ascii="Tahoma" w:hAnsi="Tahoma" w:cs="Tahoma"/>
                <w:sz w:val="21"/>
                <w:szCs w:val="21"/>
              </w:rPr>
              <w:t>The Financial Reporting Manager is responsible for the integrity, accuracy and timeliness of all statutory and external financial reporting, ensuring full compliance with accounting standards, regulatory requirements and group policies.</w:t>
            </w:r>
          </w:p>
          <w:p w14:paraId="527F6840" w14:textId="77777777" w:rsidR="00E02A4F" w:rsidRPr="00E02A4F" w:rsidRDefault="00E02A4F">
            <w:pPr>
              <w:pStyle w:val="ListParagraph"/>
              <w:numPr>
                <w:ilvl w:val="0"/>
                <w:numId w:val="8"/>
              </w:numPr>
              <w:spacing w:before="120" w:after="120"/>
              <w:jc w:val="both"/>
              <w:rPr>
                <w:rFonts w:ascii="Tahoma" w:hAnsi="Tahoma" w:cs="Tahoma"/>
                <w:sz w:val="21"/>
                <w:szCs w:val="21"/>
              </w:rPr>
            </w:pPr>
            <w:r w:rsidRPr="00E02A4F">
              <w:rPr>
                <w:rFonts w:ascii="Tahoma" w:hAnsi="Tahoma" w:cs="Tahoma"/>
                <w:sz w:val="21"/>
                <w:szCs w:val="21"/>
              </w:rPr>
              <w:t>The role will provide strong technical accounting leadership, maintain a robust financial control environment, and deliver high‑quality, reliable financial information to support Board, lender and stakeholder confidence.</w:t>
            </w:r>
          </w:p>
          <w:p w14:paraId="7CCF43CD" w14:textId="77777777" w:rsidR="00E02A4F" w:rsidRPr="00E02A4F" w:rsidRDefault="00E02A4F">
            <w:pPr>
              <w:pStyle w:val="ListParagraph"/>
              <w:numPr>
                <w:ilvl w:val="0"/>
                <w:numId w:val="8"/>
              </w:numPr>
              <w:spacing w:before="120" w:after="120"/>
              <w:jc w:val="both"/>
              <w:rPr>
                <w:rFonts w:ascii="Tahoma" w:hAnsi="Tahoma" w:cs="Tahoma"/>
                <w:sz w:val="21"/>
                <w:szCs w:val="21"/>
              </w:rPr>
            </w:pPr>
            <w:r w:rsidRPr="00E02A4F">
              <w:rPr>
                <w:rFonts w:ascii="Tahoma" w:hAnsi="Tahoma" w:cs="Tahoma"/>
                <w:sz w:val="21"/>
                <w:szCs w:val="21"/>
              </w:rPr>
              <w:t>Working closely with the CFO, Group Financial Controller and external auditors, the postholder will lead the production of statutory accounts, oversee audit processes, and drive continuous improvement in reporting standards, processes and controls across the Finance function.</w:t>
            </w:r>
          </w:p>
          <w:p w14:paraId="1363B793" w14:textId="36690689" w:rsidR="00AE1B1D" w:rsidRPr="00E02A4F" w:rsidRDefault="00E02A4F">
            <w:pPr>
              <w:pStyle w:val="ListParagraph"/>
              <w:numPr>
                <w:ilvl w:val="0"/>
                <w:numId w:val="8"/>
              </w:numPr>
              <w:spacing w:before="120" w:after="120"/>
              <w:jc w:val="both"/>
              <w:rPr>
                <w:rFonts w:ascii="Tahoma" w:hAnsi="Tahoma" w:cs="Tahoma"/>
                <w:sz w:val="21"/>
                <w:szCs w:val="21"/>
              </w:rPr>
            </w:pPr>
            <w:r w:rsidRPr="00E02A4F">
              <w:rPr>
                <w:rFonts w:ascii="Tahoma" w:hAnsi="Tahoma" w:cs="Tahoma"/>
                <w:sz w:val="21"/>
                <w:szCs w:val="21"/>
              </w:rPr>
              <w:t>The Financial Reporting Manager will play a key role in strengthening the organisation’s financial governance, ensuring consistency, transparency and discipline in financial reporting, while supporting the broader objective of improving quality of earnings and building trust in financial data across the business.</w:t>
            </w:r>
          </w:p>
        </w:tc>
      </w:tr>
      <w:tr w:rsidR="00403EA7" w:rsidRPr="006B6F17" w14:paraId="39A3DBC3" w14:textId="77777777" w:rsidTr="00317335">
        <w:tc>
          <w:tcPr>
            <w:tcW w:w="1031" w:type="pct"/>
            <w:tcBorders>
              <w:top w:val="single" w:sz="4" w:space="0" w:color="auto"/>
              <w:left w:val="single" w:sz="4" w:space="0" w:color="auto"/>
              <w:bottom w:val="single" w:sz="4" w:space="0" w:color="auto"/>
              <w:right w:val="single" w:sz="4" w:space="0" w:color="auto"/>
            </w:tcBorders>
          </w:tcPr>
          <w:p w14:paraId="58FCDFDC" w14:textId="6DE50734" w:rsidR="00403EA7" w:rsidRPr="006B6F17" w:rsidRDefault="00403EA7" w:rsidP="00751518">
            <w:pPr>
              <w:spacing w:before="120" w:after="120"/>
              <w:rPr>
                <w:rFonts w:ascii="Tahoma" w:hAnsi="Tahoma" w:cs="Tahoma"/>
                <w:b/>
                <w:sz w:val="21"/>
                <w:szCs w:val="21"/>
              </w:rPr>
            </w:pPr>
            <w:r w:rsidRPr="006B6F17">
              <w:rPr>
                <w:rFonts w:ascii="Tahoma" w:hAnsi="Tahoma" w:cs="Tahoma"/>
                <w:b/>
                <w:sz w:val="21"/>
                <w:szCs w:val="21"/>
              </w:rPr>
              <w:t>Key Deliverables</w:t>
            </w:r>
          </w:p>
        </w:tc>
        <w:tc>
          <w:tcPr>
            <w:tcW w:w="3969" w:type="pct"/>
            <w:tcBorders>
              <w:top w:val="single" w:sz="4" w:space="0" w:color="auto"/>
              <w:left w:val="single" w:sz="4" w:space="0" w:color="auto"/>
              <w:bottom w:val="single" w:sz="4" w:space="0" w:color="auto"/>
              <w:right w:val="single" w:sz="4" w:space="0" w:color="auto"/>
            </w:tcBorders>
          </w:tcPr>
          <w:p w14:paraId="29BB8956" w14:textId="1F9ABB40" w:rsidR="00E02A4F" w:rsidRPr="00E02A4F" w:rsidRDefault="00E02A4F">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rPr>
                <w:rFonts w:ascii="Tahoma" w:eastAsia="Times New Roman" w:hAnsi="Tahoma" w:cs="Tahoma"/>
                <w:sz w:val="21"/>
                <w:szCs w:val="21"/>
                <w:lang w:val="en-GB" w:eastAsia="en-GB"/>
              </w:rPr>
            </w:pPr>
            <w:r w:rsidRPr="00E02A4F">
              <w:rPr>
                <w:rFonts w:ascii="Tahoma" w:eastAsia="Times New Roman" w:hAnsi="Tahoma" w:cs="Tahoma"/>
                <w:sz w:val="21"/>
                <w:szCs w:val="21"/>
                <w:lang w:val="en-GB" w:eastAsia="en-GB"/>
              </w:rPr>
              <w:t xml:space="preserve">Deliver a timely, accurate month-end and year-end close, with high-quality consolidated management accounts and clear, actionable performance insight </w:t>
            </w:r>
          </w:p>
          <w:p w14:paraId="1A9082D5" w14:textId="403AB558" w:rsidR="00E02A4F" w:rsidRPr="00E02A4F" w:rsidRDefault="00E02A4F">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rPr>
                <w:rFonts w:ascii="Tahoma" w:eastAsia="Times New Roman" w:hAnsi="Tahoma" w:cs="Tahoma"/>
                <w:sz w:val="21"/>
                <w:szCs w:val="21"/>
                <w:lang w:val="en-GB" w:eastAsia="en-GB"/>
              </w:rPr>
            </w:pPr>
            <w:r w:rsidRPr="00E02A4F">
              <w:rPr>
                <w:rFonts w:ascii="Tahoma" w:eastAsia="Times New Roman" w:hAnsi="Tahoma" w:cs="Tahoma"/>
                <w:sz w:val="21"/>
                <w:szCs w:val="21"/>
                <w:lang w:val="en-GB" w:eastAsia="en-GB"/>
              </w:rPr>
              <w:t xml:space="preserve">Lead statutory reporting and audit delivery, ensuring FRS102 compliance, strong audit readiness, and on-time completion to Board timetable </w:t>
            </w:r>
          </w:p>
          <w:p w14:paraId="34F7F002" w14:textId="02698078" w:rsidR="00E02A4F" w:rsidRPr="00E02A4F" w:rsidRDefault="00E02A4F">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rPr>
                <w:rFonts w:ascii="Tahoma" w:eastAsia="Times New Roman" w:hAnsi="Tahoma" w:cs="Tahoma"/>
                <w:sz w:val="21"/>
                <w:szCs w:val="21"/>
                <w:lang w:val="en-GB" w:eastAsia="en-GB"/>
              </w:rPr>
            </w:pPr>
            <w:r w:rsidRPr="00E02A4F">
              <w:rPr>
                <w:rFonts w:ascii="Tahoma" w:eastAsia="Times New Roman" w:hAnsi="Tahoma" w:cs="Tahoma"/>
                <w:sz w:val="21"/>
                <w:szCs w:val="21"/>
                <w:lang w:val="en-GB" w:eastAsia="en-GB"/>
              </w:rPr>
              <w:t xml:space="preserve">Own the balance sheet and financial control environment, ensuring full reconciliation, robust governance, and proactive risk resolution </w:t>
            </w:r>
          </w:p>
          <w:p w14:paraId="26BF5345" w14:textId="7D8A3A46" w:rsidR="00E02A4F" w:rsidRPr="00E02A4F" w:rsidRDefault="00E02A4F">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rPr>
                <w:rFonts w:ascii="Tahoma" w:eastAsia="Times New Roman" w:hAnsi="Tahoma" w:cs="Tahoma"/>
                <w:sz w:val="21"/>
                <w:szCs w:val="21"/>
                <w:lang w:val="en-GB" w:eastAsia="en-GB"/>
              </w:rPr>
            </w:pPr>
            <w:r w:rsidRPr="00E02A4F">
              <w:rPr>
                <w:rFonts w:ascii="Tahoma" w:eastAsia="Times New Roman" w:hAnsi="Tahoma" w:cs="Tahoma"/>
                <w:sz w:val="21"/>
                <w:szCs w:val="21"/>
                <w:lang w:val="en-GB" w:eastAsia="en-GB"/>
              </w:rPr>
              <w:t xml:space="preserve">Provide technical accounting leadership, ensuring appropriate treatment of complex transactions and full compliance with standards and policies </w:t>
            </w:r>
          </w:p>
          <w:p w14:paraId="14EA500A" w14:textId="0C5F7795" w:rsidR="00E02A4F" w:rsidRPr="00E02A4F" w:rsidRDefault="00E02A4F">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rPr>
                <w:rFonts w:ascii="Tahoma" w:eastAsia="Times New Roman" w:hAnsi="Tahoma" w:cs="Tahoma"/>
                <w:sz w:val="21"/>
                <w:szCs w:val="21"/>
                <w:lang w:val="en-GB" w:eastAsia="en-GB"/>
              </w:rPr>
            </w:pPr>
            <w:r w:rsidRPr="00E02A4F">
              <w:rPr>
                <w:rFonts w:ascii="Tahoma" w:eastAsia="Times New Roman" w:hAnsi="Tahoma" w:cs="Tahoma"/>
                <w:sz w:val="21"/>
                <w:szCs w:val="21"/>
                <w:lang w:val="en-GB" w:eastAsia="en-GB"/>
              </w:rPr>
              <w:t xml:space="preserve">Drive continuous improvement and standardisation across reporting, controls, and systems, including automation and efficiency gains </w:t>
            </w:r>
          </w:p>
          <w:p w14:paraId="7824DF9F" w14:textId="7058B793" w:rsidR="0082645E" w:rsidRPr="00E02A4F" w:rsidRDefault="00E02A4F">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rPr>
                <w:rFonts w:ascii="Tahoma" w:eastAsia="Times New Roman" w:hAnsi="Tahoma" w:cs="Tahoma"/>
                <w:sz w:val="21"/>
                <w:szCs w:val="21"/>
                <w:lang w:val="en-GB" w:eastAsia="en-GB"/>
              </w:rPr>
            </w:pPr>
            <w:r w:rsidRPr="00E02A4F">
              <w:rPr>
                <w:rFonts w:ascii="Tahoma" w:eastAsia="Times New Roman" w:hAnsi="Tahoma" w:cs="Tahoma"/>
                <w:sz w:val="21"/>
                <w:szCs w:val="21"/>
                <w:lang w:val="en-GB" w:eastAsia="en-GB"/>
              </w:rPr>
              <w:t>Lead and develop the team, embedding strong ownership, accountability, and high-quality output across all financial reporting activities</w:t>
            </w:r>
            <w:r>
              <w:rPr>
                <w:rFonts w:ascii="Tahoma" w:eastAsia="Times New Roman" w:hAnsi="Tahoma" w:cs="Tahoma"/>
                <w:sz w:val="21"/>
                <w:szCs w:val="21"/>
                <w:lang w:val="en-GB" w:eastAsia="en-GB"/>
              </w:rPr>
              <w:t>.</w:t>
            </w:r>
          </w:p>
        </w:tc>
      </w:tr>
      <w:tr w:rsidR="0020438E" w:rsidRPr="006B6F17" w14:paraId="1BA53CE9" w14:textId="77777777" w:rsidTr="00717B3B">
        <w:trPr>
          <w:trHeight w:val="274"/>
        </w:trPr>
        <w:tc>
          <w:tcPr>
            <w:tcW w:w="1031" w:type="pct"/>
            <w:tcBorders>
              <w:top w:val="single" w:sz="4" w:space="0" w:color="auto"/>
              <w:left w:val="single" w:sz="4" w:space="0" w:color="auto"/>
              <w:bottom w:val="single" w:sz="4" w:space="0" w:color="auto"/>
              <w:right w:val="single" w:sz="4" w:space="0" w:color="auto"/>
            </w:tcBorders>
          </w:tcPr>
          <w:p w14:paraId="1672373A" w14:textId="0BCF4FD8" w:rsidR="0020438E" w:rsidRPr="006B6F17" w:rsidRDefault="00FC3B6E" w:rsidP="00751518">
            <w:pPr>
              <w:spacing w:before="120" w:after="120"/>
              <w:rPr>
                <w:rFonts w:ascii="Tahoma" w:hAnsi="Tahoma" w:cs="Tahoma"/>
                <w:b/>
                <w:sz w:val="21"/>
                <w:szCs w:val="21"/>
              </w:rPr>
            </w:pPr>
            <w:r w:rsidRPr="006B6F17">
              <w:rPr>
                <w:rFonts w:ascii="Tahoma" w:hAnsi="Tahoma" w:cs="Tahoma"/>
                <w:b/>
                <w:sz w:val="21"/>
                <w:szCs w:val="21"/>
              </w:rPr>
              <w:t>Key Accountabilities</w:t>
            </w:r>
          </w:p>
        </w:tc>
        <w:tc>
          <w:tcPr>
            <w:tcW w:w="3969" w:type="pct"/>
            <w:tcBorders>
              <w:top w:val="single" w:sz="4" w:space="0" w:color="auto"/>
              <w:left w:val="single" w:sz="4" w:space="0" w:color="auto"/>
              <w:bottom w:val="single" w:sz="4" w:space="0" w:color="auto"/>
              <w:right w:val="single" w:sz="4" w:space="0" w:color="auto"/>
            </w:tcBorders>
          </w:tcPr>
          <w:p w14:paraId="5B4981D9" w14:textId="77777777" w:rsidR="00E02A4F" w:rsidRPr="00E02A4F" w:rsidRDefault="00E02A4F" w:rsidP="00E02A4F">
            <w:pPr>
              <w:spacing w:before="120" w:after="120"/>
              <w:rPr>
                <w:rFonts w:ascii="Tahoma" w:eastAsia="Times New Roman" w:hAnsi="Tahoma" w:cs="Tahoma"/>
                <w:b/>
                <w:bCs/>
                <w:sz w:val="21"/>
                <w:szCs w:val="21"/>
                <w:lang w:val="en-GB" w:eastAsia="en-GB"/>
              </w:rPr>
            </w:pPr>
            <w:r w:rsidRPr="00E02A4F">
              <w:rPr>
                <w:rFonts w:ascii="Tahoma" w:eastAsia="Times New Roman" w:hAnsi="Tahoma" w:cs="Tahoma"/>
                <w:b/>
                <w:bCs/>
                <w:sz w:val="21"/>
                <w:szCs w:val="21"/>
                <w:lang w:val="en-GB" w:eastAsia="en-GB"/>
              </w:rPr>
              <w:t>Financial Reporting &amp; Close Process</w:t>
            </w:r>
          </w:p>
          <w:p w14:paraId="2E074809" w14:textId="77777777" w:rsidR="00E02A4F" w:rsidRPr="00E02A4F" w:rsidRDefault="00E02A4F">
            <w:pPr>
              <w:numPr>
                <w:ilvl w:val="0"/>
                <w:numId w:val="2"/>
              </w:numPr>
              <w:spacing w:before="120" w:after="120"/>
              <w:rPr>
                <w:rFonts w:ascii="Tahoma" w:eastAsia="Times New Roman" w:hAnsi="Tahoma" w:cs="Tahoma"/>
                <w:sz w:val="21"/>
                <w:szCs w:val="21"/>
                <w:lang w:val="en-GB" w:eastAsia="en-GB"/>
              </w:rPr>
            </w:pPr>
            <w:r w:rsidRPr="00E02A4F">
              <w:rPr>
                <w:rFonts w:ascii="Tahoma" w:eastAsia="Times New Roman" w:hAnsi="Tahoma" w:cs="Tahoma"/>
                <w:sz w:val="21"/>
                <w:szCs w:val="21"/>
                <w:lang w:val="en-GB" w:eastAsia="en-GB"/>
              </w:rPr>
              <w:t>Lead the month-end and year-end close processes, ensuring delivery to agreed timelines</w:t>
            </w:r>
          </w:p>
          <w:p w14:paraId="686351D1" w14:textId="77777777" w:rsidR="00E02A4F" w:rsidRPr="00E02A4F" w:rsidRDefault="00E02A4F">
            <w:pPr>
              <w:numPr>
                <w:ilvl w:val="0"/>
                <w:numId w:val="2"/>
              </w:numPr>
              <w:spacing w:before="120" w:after="120"/>
              <w:rPr>
                <w:rFonts w:ascii="Tahoma" w:eastAsia="Times New Roman" w:hAnsi="Tahoma" w:cs="Tahoma"/>
                <w:sz w:val="21"/>
                <w:szCs w:val="21"/>
                <w:lang w:val="en-GB" w:eastAsia="en-GB"/>
              </w:rPr>
            </w:pPr>
            <w:r w:rsidRPr="00E02A4F">
              <w:rPr>
                <w:rFonts w:ascii="Tahoma" w:eastAsia="Times New Roman" w:hAnsi="Tahoma" w:cs="Tahoma"/>
                <w:sz w:val="21"/>
                <w:szCs w:val="21"/>
                <w:lang w:val="en-GB" w:eastAsia="en-GB"/>
              </w:rPr>
              <w:lastRenderedPageBreak/>
              <w:t>Produce consolidated management accounts with clear commentary and variance analysis</w:t>
            </w:r>
          </w:p>
          <w:p w14:paraId="4546A2E1" w14:textId="77777777" w:rsidR="00E02A4F" w:rsidRPr="00E02A4F" w:rsidRDefault="00E02A4F">
            <w:pPr>
              <w:numPr>
                <w:ilvl w:val="0"/>
                <w:numId w:val="2"/>
              </w:numPr>
              <w:spacing w:before="120" w:after="120"/>
              <w:rPr>
                <w:rFonts w:ascii="Tahoma" w:eastAsia="Times New Roman" w:hAnsi="Tahoma" w:cs="Tahoma"/>
                <w:sz w:val="21"/>
                <w:szCs w:val="21"/>
                <w:lang w:val="en-GB" w:eastAsia="en-GB"/>
              </w:rPr>
            </w:pPr>
            <w:r w:rsidRPr="00E02A4F">
              <w:rPr>
                <w:rFonts w:ascii="Tahoma" w:eastAsia="Times New Roman" w:hAnsi="Tahoma" w:cs="Tahoma"/>
                <w:sz w:val="21"/>
                <w:szCs w:val="21"/>
                <w:lang w:val="en-GB" w:eastAsia="en-GB"/>
              </w:rPr>
              <w:t>Ensure completeness and accuracy of all general ledger postings and adjustments</w:t>
            </w:r>
          </w:p>
          <w:p w14:paraId="41E3776B" w14:textId="77777777" w:rsidR="00E02A4F" w:rsidRPr="00E02A4F" w:rsidRDefault="00E02A4F">
            <w:pPr>
              <w:numPr>
                <w:ilvl w:val="0"/>
                <w:numId w:val="2"/>
              </w:numPr>
              <w:spacing w:before="120" w:after="120"/>
              <w:rPr>
                <w:rFonts w:ascii="Tahoma" w:eastAsia="Times New Roman" w:hAnsi="Tahoma" w:cs="Tahoma"/>
                <w:sz w:val="21"/>
                <w:szCs w:val="21"/>
                <w:lang w:val="en-GB" w:eastAsia="en-GB"/>
              </w:rPr>
            </w:pPr>
            <w:r w:rsidRPr="00E02A4F">
              <w:rPr>
                <w:rFonts w:ascii="Tahoma" w:eastAsia="Times New Roman" w:hAnsi="Tahoma" w:cs="Tahoma"/>
                <w:sz w:val="21"/>
                <w:szCs w:val="21"/>
                <w:lang w:val="en-GB" w:eastAsia="en-GB"/>
              </w:rPr>
              <w:t>Maintain reporting packs that provide meaningful insight into financial performance</w:t>
            </w:r>
          </w:p>
          <w:p w14:paraId="4E690A01" w14:textId="77777777" w:rsidR="00E02A4F" w:rsidRPr="00E02A4F" w:rsidRDefault="00E02A4F" w:rsidP="00E02A4F">
            <w:pPr>
              <w:spacing w:before="120" w:after="120"/>
              <w:rPr>
                <w:rFonts w:ascii="Tahoma" w:eastAsia="Times New Roman" w:hAnsi="Tahoma" w:cs="Tahoma"/>
                <w:sz w:val="21"/>
                <w:szCs w:val="21"/>
                <w:lang w:val="en-GB" w:eastAsia="en-GB"/>
              </w:rPr>
            </w:pPr>
          </w:p>
          <w:p w14:paraId="2EB1A2CE" w14:textId="77777777" w:rsidR="00E02A4F" w:rsidRPr="00E02A4F" w:rsidRDefault="00E02A4F" w:rsidP="00E02A4F">
            <w:pPr>
              <w:spacing w:before="120" w:after="120"/>
              <w:rPr>
                <w:rFonts w:ascii="Tahoma" w:eastAsia="Times New Roman" w:hAnsi="Tahoma" w:cs="Tahoma"/>
                <w:b/>
                <w:bCs/>
                <w:sz w:val="21"/>
                <w:szCs w:val="21"/>
                <w:lang w:val="en-GB" w:eastAsia="en-GB"/>
              </w:rPr>
            </w:pPr>
            <w:r w:rsidRPr="00E02A4F">
              <w:rPr>
                <w:rFonts w:ascii="Tahoma" w:eastAsia="Times New Roman" w:hAnsi="Tahoma" w:cs="Tahoma"/>
                <w:b/>
                <w:bCs/>
                <w:sz w:val="21"/>
                <w:szCs w:val="21"/>
                <w:lang w:val="en-GB" w:eastAsia="en-GB"/>
              </w:rPr>
              <w:t>Statutory Reporting &amp; Audit</w:t>
            </w:r>
          </w:p>
          <w:p w14:paraId="6FBF7586" w14:textId="77777777" w:rsidR="00E02A4F" w:rsidRPr="00E02A4F" w:rsidRDefault="00E02A4F">
            <w:pPr>
              <w:numPr>
                <w:ilvl w:val="0"/>
                <w:numId w:val="3"/>
              </w:numPr>
              <w:spacing w:before="120" w:after="120"/>
              <w:rPr>
                <w:rFonts w:ascii="Tahoma" w:eastAsia="Times New Roman" w:hAnsi="Tahoma" w:cs="Tahoma"/>
                <w:sz w:val="21"/>
                <w:szCs w:val="21"/>
                <w:lang w:val="en-GB" w:eastAsia="en-GB"/>
              </w:rPr>
            </w:pPr>
            <w:r w:rsidRPr="00E02A4F">
              <w:rPr>
                <w:rFonts w:ascii="Tahoma" w:eastAsia="Times New Roman" w:hAnsi="Tahoma" w:cs="Tahoma"/>
                <w:sz w:val="21"/>
                <w:szCs w:val="21"/>
                <w:lang w:val="en-GB" w:eastAsia="en-GB"/>
              </w:rPr>
              <w:t>Lead preparation of statutory financial statements in line with FRS102 and applicable standards</w:t>
            </w:r>
          </w:p>
          <w:p w14:paraId="1F0C9AD4" w14:textId="77777777" w:rsidR="00E02A4F" w:rsidRPr="00E02A4F" w:rsidRDefault="00E02A4F">
            <w:pPr>
              <w:numPr>
                <w:ilvl w:val="0"/>
                <w:numId w:val="3"/>
              </w:numPr>
              <w:spacing w:before="120" w:after="120"/>
              <w:rPr>
                <w:rFonts w:ascii="Tahoma" w:eastAsia="Times New Roman" w:hAnsi="Tahoma" w:cs="Tahoma"/>
                <w:sz w:val="21"/>
                <w:szCs w:val="21"/>
                <w:lang w:val="en-GB" w:eastAsia="en-GB"/>
              </w:rPr>
            </w:pPr>
            <w:r w:rsidRPr="00E02A4F">
              <w:rPr>
                <w:rFonts w:ascii="Tahoma" w:eastAsia="Times New Roman" w:hAnsi="Tahoma" w:cs="Tahoma"/>
                <w:sz w:val="21"/>
                <w:szCs w:val="21"/>
                <w:lang w:val="en-GB" w:eastAsia="en-GB"/>
              </w:rPr>
              <w:t>Act as primary contact for external auditors, coordinating audit deliverables and responses</w:t>
            </w:r>
          </w:p>
          <w:p w14:paraId="419C8850" w14:textId="77777777" w:rsidR="00E02A4F" w:rsidRPr="00E02A4F" w:rsidRDefault="00E02A4F">
            <w:pPr>
              <w:numPr>
                <w:ilvl w:val="0"/>
                <w:numId w:val="3"/>
              </w:numPr>
              <w:spacing w:before="120" w:after="120"/>
              <w:rPr>
                <w:rFonts w:ascii="Tahoma" w:eastAsia="Times New Roman" w:hAnsi="Tahoma" w:cs="Tahoma"/>
                <w:sz w:val="21"/>
                <w:szCs w:val="21"/>
                <w:lang w:val="en-GB" w:eastAsia="en-GB"/>
              </w:rPr>
            </w:pPr>
            <w:r w:rsidRPr="00E02A4F">
              <w:rPr>
                <w:rFonts w:ascii="Tahoma" w:eastAsia="Times New Roman" w:hAnsi="Tahoma" w:cs="Tahoma"/>
                <w:sz w:val="21"/>
                <w:szCs w:val="21"/>
                <w:lang w:val="en-GB" w:eastAsia="en-GB"/>
              </w:rPr>
              <w:t>Ensure audit readiness with fully reconciled and supportable balances</w:t>
            </w:r>
          </w:p>
          <w:p w14:paraId="2D2641FA" w14:textId="77777777" w:rsidR="00E02A4F" w:rsidRPr="00E02A4F" w:rsidRDefault="00E02A4F">
            <w:pPr>
              <w:numPr>
                <w:ilvl w:val="0"/>
                <w:numId w:val="3"/>
              </w:numPr>
              <w:spacing w:before="120" w:after="120"/>
              <w:rPr>
                <w:rFonts w:ascii="Tahoma" w:eastAsia="Times New Roman" w:hAnsi="Tahoma" w:cs="Tahoma"/>
                <w:sz w:val="21"/>
                <w:szCs w:val="21"/>
                <w:lang w:val="en-GB" w:eastAsia="en-GB"/>
              </w:rPr>
            </w:pPr>
            <w:r w:rsidRPr="00E02A4F">
              <w:rPr>
                <w:rFonts w:ascii="Tahoma" w:eastAsia="Times New Roman" w:hAnsi="Tahoma" w:cs="Tahoma"/>
                <w:sz w:val="21"/>
                <w:szCs w:val="21"/>
                <w:lang w:val="en-GB" w:eastAsia="en-GB"/>
              </w:rPr>
              <w:t>Coordinate year-end processes across finance teams to deliver on timetable</w:t>
            </w:r>
          </w:p>
          <w:p w14:paraId="2FBDD04A" w14:textId="77777777" w:rsidR="00E02A4F" w:rsidRPr="00E02A4F" w:rsidRDefault="00E02A4F" w:rsidP="00E02A4F">
            <w:pPr>
              <w:spacing w:before="120" w:after="120"/>
              <w:rPr>
                <w:rFonts w:ascii="Tahoma" w:eastAsia="Times New Roman" w:hAnsi="Tahoma" w:cs="Tahoma"/>
                <w:sz w:val="21"/>
                <w:szCs w:val="21"/>
                <w:lang w:val="en-GB" w:eastAsia="en-GB"/>
              </w:rPr>
            </w:pPr>
          </w:p>
          <w:p w14:paraId="1FEC70C4" w14:textId="77777777" w:rsidR="00E02A4F" w:rsidRPr="00E02A4F" w:rsidRDefault="00E02A4F" w:rsidP="00E02A4F">
            <w:pPr>
              <w:spacing w:before="120" w:after="120"/>
              <w:rPr>
                <w:rFonts w:ascii="Tahoma" w:eastAsia="Times New Roman" w:hAnsi="Tahoma" w:cs="Tahoma"/>
                <w:b/>
                <w:bCs/>
                <w:sz w:val="21"/>
                <w:szCs w:val="21"/>
                <w:lang w:val="en-GB" w:eastAsia="en-GB"/>
              </w:rPr>
            </w:pPr>
            <w:r w:rsidRPr="00E02A4F">
              <w:rPr>
                <w:rFonts w:ascii="Tahoma" w:eastAsia="Times New Roman" w:hAnsi="Tahoma" w:cs="Tahoma"/>
                <w:b/>
                <w:bCs/>
                <w:sz w:val="21"/>
                <w:szCs w:val="21"/>
                <w:lang w:val="en-GB" w:eastAsia="en-GB"/>
              </w:rPr>
              <w:t>Balance Sheet &amp; Controls</w:t>
            </w:r>
          </w:p>
          <w:p w14:paraId="4CAEC66D" w14:textId="77777777" w:rsidR="00E02A4F" w:rsidRPr="00E02A4F" w:rsidRDefault="00E02A4F">
            <w:pPr>
              <w:numPr>
                <w:ilvl w:val="0"/>
                <w:numId w:val="4"/>
              </w:numPr>
              <w:spacing w:before="120" w:after="120"/>
              <w:rPr>
                <w:rFonts w:ascii="Tahoma" w:eastAsia="Times New Roman" w:hAnsi="Tahoma" w:cs="Tahoma"/>
                <w:sz w:val="21"/>
                <w:szCs w:val="21"/>
                <w:lang w:val="en-GB" w:eastAsia="en-GB"/>
              </w:rPr>
            </w:pPr>
            <w:r w:rsidRPr="00E02A4F">
              <w:rPr>
                <w:rFonts w:ascii="Tahoma" w:eastAsia="Times New Roman" w:hAnsi="Tahoma" w:cs="Tahoma"/>
                <w:sz w:val="21"/>
                <w:szCs w:val="21"/>
                <w:lang w:val="en-GB" w:eastAsia="en-GB"/>
              </w:rPr>
              <w:t>Own the balance sheet review process, ensuring all reconciliations are complete, accurate and reviewed</w:t>
            </w:r>
          </w:p>
          <w:p w14:paraId="67FF186A" w14:textId="77777777" w:rsidR="00E02A4F" w:rsidRPr="00E02A4F" w:rsidRDefault="00E02A4F">
            <w:pPr>
              <w:numPr>
                <w:ilvl w:val="0"/>
                <w:numId w:val="4"/>
              </w:numPr>
              <w:spacing w:before="120" w:after="120"/>
              <w:rPr>
                <w:rFonts w:ascii="Tahoma" w:eastAsia="Times New Roman" w:hAnsi="Tahoma" w:cs="Tahoma"/>
                <w:sz w:val="21"/>
                <w:szCs w:val="21"/>
                <w:lang w:val="en-GB" w:eastAsia="en-GB"/>
              </w:rPr>
            </w:pPr>
            <w:r w:rsidRPr="00E02A4F">
              <w:rPr>
                <w:rFonts w:ascii="Tahoma" w:eastAsia="Times New Roman" w:hAnsi="Tahoma" w:cs="Tahoma"/>
                <w:sz w:val="21"/>
                <w:szCs w:val="21"/>
                <w:lang w:val="en-GB" w:eastAsia="en-GB"/>
              </w:rPr>
              <w:t>Establish and enforce clear standards for reconciliations and supporting documentation</w:t>
            </w:r>
          </w:p>
          <w:p w14:paraId="40588C06" w14:textId="77777777" w:rsidR="00E02A4F" w:rsidRPr="00E02A4F" w:rsidRDefault="00E02A4F">
            <w:pPr>
              <w:numPr>
                <w:ilvl w:val="0"/>
                <w:numId w:val="4"/>
              </w:numPr>
              <w:spacing w:before="120" w:after="120"/>
              <w:rPr>
                <w:rFonts w:ascii="Tahoma" w:eastAsia="Times New Roman" w:hAnsi="Tahoma" w:cs="Tahoma"/>
                <w:sz w:val="21"/>
                <w:szCs w:val="21"/>
                <w:lang w:val="en-GB" w:eastAsia="en-GB"/>
              </w:rPr>
            </w:pPr>
            <w:r w:rsidRPr="00E02A4F">
              <w:rPr>
                <w:rFonts w:ascii="Tahoma" w:eastAsia="Times New Roman" w:hAnsi="Tahoma" w:cs="Tahoma"/>
                <w:sz w:val="21"/>
                <w:szCs w:val="21"/>
                <w:lang w:val="en-GB" w:eastAsia="en-GB"/>
              </w:rPr>
              <w:t>Identify and resolve financial control weaknesses or risks</w:t>
            </w:r>
          </w:p>
          <w:p w14:paraId="2000A324" w14:textId="77777777" w:rsidR="00E02A4F" w:rsidRPr="00E02A4F" w:rsidRDefault="00E02A4F">
            <w:pPr>
              <w:numPr>
                <w:ilvl w:val="0"/>
                <w:numId w:val="4"/>
              </w:numPr>
              <w:spacing w:before="120" w:after="120"/>
              <w:rPr>
                <w:rFonts w:ascii="Tahoma" w:eastAsia="Times New Roman" w:hAnsi="Tahoma" w:cs="Tahoma"/>
                <w:sz w:val="21"/>
                <w:szCs w:val="21"/>
                <w:lang w:val="en-GB" w:eastAsia="en-GB"/>
              </w:rPr>
            </w:pPr>
            <w:r w:rsidRPr="00E02A4F">
              <w:rPr>
                <w:rFonts w:ascii="Tahoma" w:eastAsia="Times New Roman" w:hAnsi="Tahoma" w:cs="Tahoma"/>
                <w:sz w:val="21"/>
                <w:szCs w:val="21"/>
                <w:lang w:val="en-GB" w:eastAsia="en-GB"/>
              </w:rPr>
              <w:t>Strengthen governance around journals, provisions, accruals, and estimates</w:t>
            </w:r>
          </w:p>
          <w:p w14:paraId="537F5134" w14:textId="77777777" w:rsidR="00E02A4F" w:rsidRPr="00E02A4F" w:rsidRDefault="00E02A4F" w:rsidP="00E02A4F">
            <w:pPr>
              <w:spacing w:before="120" w:after="120"/>
              <w:rPr>
                <w:rFonts w:ascii="Tahoma" w:eastAsia="Times New Roman" w:hAnsi="Tahoma" w:cs="Tahoma"/>
                <w:sz w:val="21"/>
                <w:szCs w:val="21"/>
                <w:lang w:val="en-GB" w:eastAsia="en-GB"/>
              </w:rPr>
            </w:pPr>
          </w:p>
          <w:p w14:paraId="565B0969" w14:textId="77777777" w:rsidR="00E02A4F" w:rsidRPr="00E02A4F" w:rsidRDefault="00E02A4F" w:rsidP="00E02A4F">
            <w:pPr>
              <w:spacing w:before="120" w:after="120"/>
              <w:rPr>
                <w:rFonts w:ascii="Tahoma" w:eastAsia="Times New Roman" w:hAnsi="Tahoma" w:cs="Tahoma"/>
                <w:b/>
                <w:bCs/>
                <w:sz w:val="21"/>
                <w:szCs w:val="21"/>
                <w:lang w:val="en-GB" w:eastAsia="en-GB"/>
              </w:rPr>
            </w:pPr>
            <w:r w:rsidRPr="00E02A4F">
              <w:rPr>
                <w:rFonts w:ascii="Tahoma" w:eastAsia="Times New Roman" w:hAnsi="Tahoma" w:cs="Tahoma"/>
                <w:b/>
                <w:bCs/>
                <w:sz w:val="21"/>
                <w:szCs w:val="21"/>
                <w:lang w:val="en-GB" w:eastAsia="en-GB"/>
              </w:rPr>
              <w:t>Technical Accounting</w:t>
            </w:r>
          </w:p>
          <w:p w14:paraId="7D84F2F5" w14:textId="77777777" w:rsidR="00E02A4F" w:rsidRPr="00E02A4F" w:rsidRDefault="00E02A4F">
            <w:pPr>
              <w:numPr>
                <w:ilvl w:val="0"/>
                <w:numId w:val="5"/>
              </w:numPr>
              <w:spacing w:before="120" w:after="120"/>
              <w:rPr>
                <w:rFonts w:ascii="Tahoma" w:eastAsia="Times New Roman" w:hAnsi="Tahoma" w:cs="Tahoma"/>
                <w:sz w:val="21"/>
                <w:szCs w:val="21"/>
                <w:lang w:val="en-GB" w:eastAsia="en-GB"/>
              </w:rPr>
            </w:pPr>
            <w:r w:rsidRPr="00E02A4F">
              <w:rPr>
                <w:rFonts w:ascii="Tahoma" w:eastAsia="Times New Roman" w:hAnsi="Tahoma" w:cs="Tahoma"/>
                <w:sz w:val="21"/>
                <w:szCs w:val="21"/>
                <w:lang w:val="en-GB" w:eastAsia="en-GB"/>
              </w:rPr>
              <w:t>Provide technical accounting guidance across the Group</w:t>
            </w:r>
          </w:p>
          <w:p w14:paraId="70699DD5" w14:textId="77777777" w:rsidR="00E02A4F" w:rsidRPr="00E02A4F" w:rsidRDefault="00E02A4F">
            <w:pPr>
              <w:numPr>
                <w:ilvl w:val="0"/>
                <w:numId w:val="5"/>
              </w:numPr>
              <w:spacing w:before="120" w:after="120"/>
              <w:rPr>
                <w:rFonts w:ascii="Tahoma" w:eastAsia="Times New Roman" w:hAnsi="Tahoma" w:cs="Tahoma"/>
                <w:sz w:val="21"/>
                <w:szCs w:val="21"/>
                <w:lang w:val="en-GB" w:eastAsia="en-GB"/>
              </w:rPr>
            </w:pPr>
            <w:r w:rsidRPr="00E02A4F">
              <w:rPr>
                <w:rFonts w:ascii="Tahoma" w:eastAsia="Times New Roman" w:hAnsi="Tahoma" w:cs="Tahoma"/>
                <w:sz w:val="21"/>
                <w:szCs w:val="21"/>
                <w:lang w:val="en-GB" w:eastAsia="en-GB"/>
              </w:rPr>
              <w:t>Ensure appropriate accounting treatment for complex or non-routine transactions</w:t>
            </w:r>
          </w:p>
          <w:p w14:paraId="1ED8E5E6" w14:textId="77777777" w:rsidR="00E02A4F" w:rsidRPr="00E02A4F" w:rsidRDefault="00E02A4F">
            <w:pPr>
              <w:numPr>
                <w:ilvl w:val="0"/>
                <w:numId w:val="5"/>
              </w:numPr>
              <w:spacing w:before="120" w:after="120"/>
              <w:rPr>
                <w:rFonts w:ascii="Tahoma" w:eastAsia="Times New Roman" w:hAnsi="Tahoma" w:cs="Tahoma"/>
                <w:sz w:val="21"/>
                <w:szCs w:val="21"/>
                <w:lang w:val="en-GB" w:eastAsia="en-GB"/>
              </w:rPr>
            </w:pPr>
            <w:r w:rsidRPr="00E02A4F">
              <w:rPr>
                <w:rFonts w:ascii="Tahoma" w:eastAsia="Times New Roman" w:hAnsi="Tahoma" w:cs="Tahoma"/>
                <w:sz w:val="21"/>
                <w:szCs w:val="21"/>
                <w:lang w:val="en-GB" w:eastAsia="en-GB"/>
              </w:rPr>
              <w:t>Maintain compliance with accounting standards and internal policies</w:t>
            </w:r>
          </w:p>
          <w:p w14:paraId="01F8633A" w14:textId="77777777" w:rsidR="00E02A4F" w:rsidRPr="00E02A4F" w:rsidRDefault="00E02A4F" w:rsidP="00E02A4F">
            <w:pPr>
              <w:spacing w:before="120" w:after="120"/>
              <w:rPr>
                <w:rFonts w:ascii="Tahoma" w:eastAsia="Times New Roman" w:hAnsi="Tahoma" w:cs="Tahoma"/>
                <w:sz w:val="21"/>
                <w:szCs w:val="21"/>
                <w:lang w:val="en-GB" w:eastAsia="en-GB"/>
              </w:rPr>
            </w:pPr>
          </w:p>
          <w:p w14:paraId="3103642A" w14:textId="77777777" w:rsidR="00E02A4F" w:rsidRPr="00E02A4F" w:rsidRDefault="00E02A4F" w:rsidP="00E02A4F">
            <w:pPr>
              <w:spacing w:before="120" w:after="120"/>
              <w:rPr>
                <w:rFonts w:ascii="Tahoma" w:eastAsia="Times New Roman" w:hAnsi="Tahoma" w:cs="Tahoma"/>
                <w:b/>
                <w:bCs/>
                <w:sz w:val="21"/>
                <w:szCs w:val="21"/>
                <w:lang w:val="en-GB" w:eastAsia="en-GB"/>
              </w:rPr>
            </w:pPr>
            <w:r w:rsidRPr="00E02A4F">
              <w:rPr>
                <w:rFonts w:ascii="Tahoma" w:eastAsia="Times New Roman" w:hAnsi="Tahoma" w:cs="Tahoma"/>
                <w:b/>
                <w:bCs/>
                <w:sz w:val="21"/>
                <w:szCs w:val="21"/>
                <w:lang w:val="en-GB" w:eastAsia="en-GB"/>
              </w:rPr>
              <w:t>Process Improvement</w:t>
            </w:r>
          </w:p>
          <w:p w14:paraId="6A266CA9" w14:textId="77777777" w:rsidR="00E02A4F" w:rsidRPr="00E02A4F" w:rsidRDefault="00E02A4F">
            <w:pPr>
              <w:numPr>
                <w:ilvl w:val="0"/>
                <w:numId w:val="6"/>
              </w:numPr>
              <w:spacing w:before="120" w:after="120"/>
              <w:rPr>
                <w:rFonts w:ascii="Tahoma" w:eastAsia="Times New Roman" w:hAnsi="Tahoma" w:cs="Tahoma"/>
                <w:sz w:val="21"/>
                <w:szCs w:val="21"/>
                <w:lang w:val="en-GB" w:eastAsia="en-GB"/>
              </w:rPr>
            </w:pPr>
            <w:r w:rsidRPr="00E02A4F">
              <w:rPr>
                <w:rFonts w:ascii="Tahoma" w:eastAsia="Times New Roman" w:hAnsi="Tahoma" w:cs="Tahoma"/>
                <w:sz w:val="21"/>
                <w:szCs w:val="21"/>
                <w:lang w:val="en-GB" w:eastAsia="en-GB"/>
              </w:rPr>
              <w:t>Drive continuous improvement in financial reporting processes, controls, and systems</w:t>
            </w:r>
          </w:p>
          <w:p w14:paraId="5F237239" w14:textId="77777777" w:rsidR="00E02A4F" w:rsidRPr="00E02A4F" w:rsidRDefault="00E02A4F">
            <w:pPr>
              <w:numPr>
                <w:ilvl w:val="0"/>
                <w:numId w:val="6"/>
              </w:numPr>
              <w:spacing w:before="120" w:after="120"/>
              <w:rPr>
                <w:rFonts w:ascii="Tahoma" w:eastAsia="Times New Roman" w:hAnsi="Tahoma" w:cs="Tahoma"/>
                <w:sz w:val="21"/>
                <w:szCs w:val="21"/>
                <w:lang w:val="en-GB" w:eastAsia="en-GB"/>
              </w:rPr>
            </w:pPr>
            <w:r w:rsidRPr="00E02A4F">
              <w:rPr>
                <w:rFonts w:ascii="Tahoma" w:eastAsia="Times New Roman" w:hAnsi="Tahoma" w:cs="Tahoma"/>
                <w:sz w:val="21"/>
                <w:szCs w:val="21"/>
                <w:lang w:val="en-GB" w:eastAsia="en-GB"/>
              </w:rPr>
              <w:t>Standardise reporting across regions/entities to ensure consistency and comparability</w:t>
            </w:r>
          </w:p>
          <w:p w14:paraId="6DE1E4F2" w14:textId="77777777" w:rsidR="00E02A4F" w:rsidRPr="00E02A4F" w:rsidRDefault="00E02A4F">
            <w:pPr>
              <w:numPr>
                <w:ilvl w:val="0"/>
                <w:numId w:val="6"/>
              </w:numPr>
              <w:spacing w:before="120" w:after="120"/>
              <w:rPr>
                <w:rFonts w:ascii="Tahoma" w:eastAsia="Times New Roman" w:hAnsi="Tahoma" w:cs="Tahoma"/>
                <w:sz w:val="21"/>
                <w:szCs w:val="21"/>
                <w:lang w:val="en-GB" w:eastAsia="en-GB"/>
              </w:rPr>
            </w:pPr>
            <w:r w:rsidRPr="00E02A4F">
              <w:rPr>
                <w:rFonts w:ascii="Tahoma" w:eastAsia="Times New Roman" w:hAnsi="Tahoma" w:cs="Tahoma"/>
                <w:sz w:val="21"/>
                <w:szCs w:val="21"/>
                <w:lang w:val="en-GB" w:eastAsia="en-GB"/>
              </w:rPr>
              <w:t>Support automation and efficiency initiatives across the finance function</w:t>
            </w:r>
          </w:p>
          <w:p w14:paraId="0E191BDE" w14:textId="77777777" w:rsidR="00E02A4F" w:rsidRPr="00E02A4F" w:rsidRDefault="00E02A4F" w:rsidP="00E02A4F">
            <w:pPr>
              <w:spacing w:before="120" w:after="120"/>
              <w:rPr>
                <w:rFonts w:ascii="Tahoma" w:eastAsia="Times New Roman" w:hAnsi="Tahoma" w:cs="Tahoma"/>
                <w:sz w:val="21"/>
                <w:szCs w:val="21"/>
                <w:lang w:val="en-GB" w:eastAsia="en-GB"/>
              </w:rPr>
            </w:pPr>
          </w:p>
          <w:p w14:paraId="744EC22D" w14:textId="77777777" w:rsidR="00E02A4F" w:rsidRPr="00E02A4F" w:rsidRDefault="00E02A4F" w:rsidP="00E02A4F">
            <w:pPr>
              <w:spacing w:before="120" w:after="120"/>
              <w:rPr>
                <w:rFonts w:ascii="Tahoma" w:eastAsia="Times New Roman" w:hAnsi="Tahoma" w:cs="Tahoma"/>
                <w:b/>
                <w:bCs/>
                <w:sz w:val="21"/>
                <w:szCs w:val="21"/>
                <w:lang w:val="en-GB" w:eastAsia="en-GB"/>
              </w:rPr>
            </w:pPr>
            <w:r w:rsidRPr="00E02A4F">
              <w:rPr>
                <w:rFonts w:ascii="Tahoma" w:eastAsia="Times New Roman" w:hAnsi="Tahoma" w:cs="Tahoma"/>
                <w:b/>
                <w:bCs/>
                <w:sz w:val="21"/>
                <w:szCs w:val="21"/>
                <w:lang w:val="en-GB" w:eastAsia="en-GB"/>
              </w:rPr>
              <w:lastRenderedPageBreak/>
              <w:t>Team Leadership</w:t>
            </w:r>
          </w:p>
          <w:p w14:paraId="0C7C30D6" w14:textId="77777777" w:rsidR="00E02A4F" w:rsidRPr="00E02A4F" w:rsidRDefault="00E02A4F">
            <w:pPr>
              <w:numPr>
                <w:ilvl w:val="0"/>
                <w:numId w:val="7"/>
              </w:numPr>
              <w:spacing w:before="120" w:after="120"/>
              <w:rPr>
                <w:rFonts w:ascii="Tahoma" w:eastAsia="Times New Roman" w:hAnsi="Tahoma" w:cs="Tahoma"/>
                <w:sz w:val="21"/>
                <w:szCs w:val="21"/>
                <w:lang w:val="en-GB" w:eastAsia="en-GB"/>
              </w:rPr>
            </w:pPr>
            <w:r w:rsidRPr="00E02A4F">
              <w:rPr>
                <w:rFonts w:ascii="Tahoma" w:eastAsia="Times New Roman" w:hAnsi="Tahoma" w:cs="Tahoma"/>
                <w:sz w:val="21"/>
                <w:szCs w:val="21"/>
                <w:lang w:val="en-GB" w:eastAsia="en-GB"/>
              </w:rPr>
              <w:t>Manage and develop the Assistant Financial Accountant</w:t>
            </w:r>
          </w:p>
          <w:p w14:paraId="136A3838" w14:textId="77777777" w:rsidR="00E02A4F" w:rsidRPr="00E02A4F" w:rsidRDefault="00E02A4F">
            <w:pPr>
              <w:numPr>
                <w:ilvl w:val="0"/>
                <w:numId w:val="7"/>
              </w:numPr>
              <w:spacing w:before="120" w:after="120"/>
              <w:rPr>
                <w:rFonts w:ascii="Tahoma" w:eastAsia="Times New Roman" w:hAnsi="Tahoma" w:cs="Tahoma"/>
                <w:sz w:val="21"/>
                <w:szCs w:val="21"/>
                <w:lang w:val="en-GB" w:eastAsia="en-GB"/>
              </w:rPr>
            </w:pPr>
            <w:r w:rsidRPr="00E02A4F">
              <w:rPr>
                <w:rFonts w:ascii="Tahoma" w:eastAsia="Times New Roman" w:hAnsi="Tahoma" w:cs="Tahoma"/>
                <w:sz w:val="21"/>
                <w:szCs w:val="21"/>
                <w:lang w:val="en-GB" w:eastAsia="en-GB"/>
              </w:rPr>
              <w:t>Set clear expectations, review outputs, and support professional development</w:t>
            </w:r>
          </w:p>
          <w:p w14:paraId="36BD6A56" w14:textId="3F5BD0E6" w:rsidR="001B6E9F" w:rsidRPr="00E02A4F" w:rsidRDefault="00E02A4F" w:rsidP="001D6997">
            <w:pPr>
              <w:numPr>
                <w:ilvl w:val="0"/>
                <w:numId w:val="7"/>
              </w:numPr>
              <w:spacing w:before="120" w:after="120"/>
              <w:rPr>
                <w:rFonts w:ascii="Tahoma" w:eastAsia="Times New Roman" w:hAnsi="Tahoma" w:cs="Tahoma"/>
                <w:sz w:val="21"/>
                <w:szCs w:val="21"/>
                <w:lang w:eastAsia="en-GB"/>
              </w:rPr>
            </w:pPr>
            <w:r w:rsidRPr="00E02A4F">
              <w:rPr>
                <w:rFonts w:ascii="Tahoma" w:eastAsia="Times New Roman" w:hAnsi="Tahoma" w:cs="Tahoma"/>
                <w:sz w:val="21"/>
                <w:szCs w:val="21"/>
                <w:lang w:val="en-GB" w:eastAsia="en-GB"/>
              </w:rPr>
              <w:t>Promote strong ownership, accountability, and attention to detail across the team</w:t>
            </w:r>
            <w:r>
              <w:rPr>
                <w:rFonts w:ascii="Tahoma" w:eastAsia="Times New Roman" w:hAnsi="Tahoma" w:cs="Tahoma"/>
                <w:sz w:val="21"/>
                <w:szCs w:val="21"/>
                <w:lang w:val="en-GB" w:eastAsia="en-GB"/>
              </w:rPr>
              <w:t>.</w:t>
            </w:r>
          </w:p>
        </w:tc>
      </w:tr>
    </w:tbl>
    <w:p w14:paraId="7174EDD0" w14:textId="08C67899" w:rsidR="001A79D0" w:rsidRPr="006B6F17" w:rsidRDefault="001A79D0" w:rsidP="001A79D0">
      <w:pPr>
        <w:ind w:left="-105"/>
        <w:rPr>
          <w:rFonts w:ascii="Tahoma" w:hAnsi="Tahoma" w:cs="Tahoma"/>
          <w:b/>
          <w:color w:val="1947BA"/>
          <w:sz w:val="22"/>
          <w:szCs w:val="22"/>
        </w:rPr>
      </w:pPr>
      <w:r w:rsidRPr="006B6F17">
        <w:rPr>
          <w:rFonts w:ascii="Tahoma" w:hAnsi="Tahoma" w:cs="Tahoma"/>
          <w:b/>
          <w:color w:val="1947BA"/>
          <w:sz w:val="22"/>
          <w:szCs w:val="22"/>
        </w:rPr>
        <w:lastRenderedPageBreak/>
        <w:br/>
      </w:r>
    </w:p>
    <w:p w14:paraId="08B18DC4" w14:textId="577CFFFA" w:rsidR="001A79D0" w:rsidRPr="006B6F17" w:rsidRDefault="001A79D0" w:rsidP="001A79D0">
      <w:pPr>
        <w:ind w:left="-105"/>
        <w:rPr>
          <w:rFonts w:ascii="Tahoma" w:hAnsi="Tahoma" w:cs="Tahoma"/>
          <w:b/>
          <w:color w:val="1947BA"/>
          <w:sz w:val="22"/>
          <w:szCs w:val="22"/>
        </w:rPr>
      </w:pPr>
      <w:r w:rsidRPr="006B6F17">
        <w:rPr>
          <w:rFonts w:ascii="Tahoma" w:hAnsi="Tahoma" w:cs="Tahoma"/>
          <w:b/>
          <w:color w:val="1947BA"/>
          <w:sz w:val="22"/>
          <w:szCs w:val="22"/>
        </w:rPr>
        <w:t>PERSON SPECIFICATION</w:t>
      </w:r>
    </w:p>
    <w:p w14:paraId="03AF3E5D" w14:textId="77777777" w:rsidR="0020438E" w:rsidRPr="006B6F17" w:rsidRDefault="0020438E" w:rsidP="0020438E">
      <w:pPr>
        <w:spacing w:line="280" w:lineRule="atLeast"/>
        <w:rPr>
          <w:rFonts w:ascii="Tahoma" w:eastAsia="Times New Roman" w:hAnsi="Tahoma" w:cs="Tahoma"/>
          <w:b/>
          <w:sz w:val="20"/>
          <w:szCs w:val="20"/>
        </w:rPr>
      </w:pPr>
    </w:p>
    <w:tbl>
      <w:tblPr>
        <w:tblW w:w="9632" w:type="dxa"/>
        <w:tblInd w:w="-5" w:type="dxa"/>
        <w:tblLook w:val="04A0" w:firstRow="1" w:lastRow="0" w:firstColumn="1" w:lastColumn="0" w:noHBand="0" w:noVBand="1"/>
      </w:tblPr>
      <w:tblGrid>
        <w:gridCol w:w="2098"/>
        <w:gridCol w:w="7534"/>
      </w:tblGrid>
      <w:tr w:rsidR="00EC55AB" w:rsidRPr="00F404E1" w14:paraId="2CE78C0D" w14:textId="77777777" w:rsidTr="001A79D0">
        <w:tc>
          <w:tcPr>
            <w:tcW w:w="2098" w:type="dxa"/>
            <w:tcBorders>
              <w:top w:val="single" w:sz="4" w:space="0" w:color="auto"/>
              <w:left w:val="single" w:sz="4" w:space="0" w:color="auto"/>
              <w:bottom w:val="single" w:sz="4" w:space="0" w:color="auto"/>
              <w:right w:val="single" w:sz="4" w:space="0" w:color="auto"/>
            </w:tcBorders>
          </w:tcPr>
          <w:p w14:paraId="239D9A22" w14:textId="42653ABE" w:rsidR="0020438E" w:rsidRPr="006B6F17" w:rsidRDefault="005B3FC9" w:rsidP="003107BD">
            <w:pPr>
              <w:spacing w:before="120" w:after="120"/>
              <w:rPr>
                <w:rFonts w:ascii="Tahoma" w:hAnsi="Tahoma" w:cs="Tahoma"/>
                <w:b/>
                <w:sz w:val="21"/>
                <w:szCs w:val="21"/>
              </w:rPr>
            </w:pPr>
            <w:r w:rsidRPr="006B6F17">
              <w:rPr>
                <w:rFonts w:ascii="Tahoma" w:hAnsi="Tahoma" w:cs="Tahoma"/>
                <w:b/>
                <w:sz w:val="21"/>
                <w:szCs w:val="21"/>
              </w:rPr>
              <w:t>Knowledge and Experience</w:t>
            </w:r>
          </w:p>
          <w:p w14:paraId="702ECEFC" w14:textId="77777777" w:rsidR="0020438E" w:rsidRPr="006B6F17" w:rsidRDefault="0020438E" w:rsidP="00F404E1">
            <w:pPr>
              <w:spacing w:before="120" w:after="60" w:line="259" w:lineRule="auto"/>
              <w:jc w:val="both"/>
              <w:rPr>
                <w:rFonts w:ascii="Tahoma" w:hAnsi="Tahoma" w:cs="Tahoma"/>
                <w:sz w:val="21"/>
                <w:szCs w:val="21"/>
              </w:rPr>
            </w:pPr>
          </w:p>
          <w:p w14:paraId="4EC78212" w14:textId="77777777" w:rsidR="0020438E" w:rsidRPr="006B6F17" w:rsidRDefault="0020438E" w:rsidP="00F404E1">
            <w:pPr>
              <w:spacing w:before="120" w:after="60" w:line="259" w:lineRule="auto"/>
              <w:jc w:val="both"/>
              <w:rPr>
                <w:rFonts w:ascii="Tahoma" w:hAnsi="Tahoma" w:cs="Tahoma"/>
                <w:sz w:val="21"/>
                <w:szCs w:val="21"/>
              </w:rPr>
            </w:pPr>
          </w:p>
          <w:p w14:paraId="56D5D55D" w14:textId="77777777" w:rsidR="0020438E" w:rsidRPr="006B6F17" w:rsidRDefault="0020438E" w:rsidP="00F404E1">
            <w:pPr>
              <w:spacing w:before="120" w:after="60" w:line="259" w:lineRule="auto"/>
              <w:jc w:val="both"/>
              <w:rPr>
                <w:rFonts w:ascii="Tahoma" w:hAnsi="Tahoma" w:cs="Tahoma"/>
                <w:sz w:val="21"/>
                <w:szCs w:val="21"/>
              </w:rPr>
            </w:pPr>
          </w:p>
          <w:p w14:paraId="64672F0B" w14:textId="77777777" w:rsidR="0020438E" w:rsidRPr="006B6F17" w:rsidRDefault="0020438E" w:rsidP="00F404E1">
            <w:pPr>
              <w:spacing w:before="120" w:after="60" w:line="259" w:lineRule="auto"/>
              <w:jc w:val="both"/>
              <w:rPr>
                <w:rFonts w:ascii="Tahoma" w:hAnsi="Tahoma" w:cs="Tahoma"/>
                <w:sz w:val="21"/>
                <w:szCs w:val="21"/>
              </w:rPr>
            </w:pPr>
          </w:p>
        </w:tc>
        <w:tc>
          <w:tcPr>
            <w:tcW w:w="7534" w:type="dxa"/>
            <w:tcBorders>
              <w:top w:val="single" w:sz="4" w:space="0" w:color="auto"/>
              <w:left w:val="single" w:sz="4" w:space="0" w:color="auto"/>
              <w:bottom w:val="single" w:sz="4" w:space="0" w:color="auto"/>
              <w:right w:val="single" w:sz="4" w:space="0" w:color="auto"/>
            </w:tcBorders>
          </w:tcPr>
          <w:p w14:paraId="336947AD" w14:textId="77777777" w:rsidR="001D6997" w:rsidRPr="001D6997" w:rsidRDefault="001D6997" w:rsidP="001D6997">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rPr>
                <w:rFonts w:ascii="Tahoma" w:eastAsia="Times New Roman" w:hAnsi="Tahoma" w:cs="Tahoma"/>
                <w:sz w:val="21"/>
                <w:szCs w:val="21"/>
                <w:lang w:val="en-GB" w:eastAsia="en-GB"/>
              </w:rPr>
            </w:pPr>
            <w:r w:rsidRPr="001D6997">
              <w:rPr>
                <w:rFonts w:ascii="Tahoma" w:eastAsia="Times New Roman" w:hAnsi="Tahoma" w:cs="Tahoma"/>
                <w:sz w:val="21"/>
                <w:szCs w:val="21"/>
                <w:lang w:val="en-GB" w:eastAsia="en-GB"/>
              </w:rPr>
              <w:t>Fully qualified accountant (ACA/ACCA) with strong technical knowledge of FRS102</w:t>
            </w:r>
          </w:p>
          <w:p w14:paraId="68EF8A31" w14:textId="77777777" w:rsidR="001D6997" w:rsidRPr="001D6997" w:rsidRDefault="001D6997" w:rsidP="001D6997">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rPr>
                <w:rFonts w:ascii="Tahoma" w:eastAsia="Times New Roman" w:hAnsi="Tahoma" w:cs="Tahoma"/>
                <w:sz w:val="21"/>
                <w:szCs w:val="21"/>
                <w:lang w:val="en-GB" w:eastAsia="en-GB"/>
              </w:rPr>
            </w:pPr>
            <w:r w:rsidRPr="001D6997">
              <w:rPr>
                <w:rFonts w:ascii="Tahoma" w:eastAsia="Times New Roman" w:hAnsi="Tahoma" w:cs="Tahoma"/>
                <w:sz w:val="21"/>
                <w:szCs w:val="21"/>
                <w:lang w:val="en-GB" w:eastAsia="en-GB"/>
              </w:rPr>
              <w:t>Proven track record of delivering statutory accounts and leading external audits to tight deadlines</w:t>
            </w:r>
          </w:p>
          <w:p w14:paraId="48956B8B" w14:textId="77777777" w:rsidR="001D6997" w:rsidRPr="001D6997" w:rsidRDefault="001D6997" w:rsidP="001D6997">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rPr>
                <w:rFonts w:ascii="Tahoma" w:eastAsia="Times New Roman" w:hAnsi="Tahoma" w:cs="Tahoma"/>
                <w:sz w:val="21"/>
                <w:szCs w:val="21"/>
                <w:lang w:val="en-GB" w:eastAsia="en-GB"/>
              </w:rPr>
            </w:pPr>
            <w:r w:rsidRPr="001D6997">
              <w:rPr>
                <w:rFonts w:ascii="Tahoma" w:eastAsia="Times New Roman" w:hAnsi="Tahoma" w:cs="Tahoma"/>
                <w:sz w:val="21"/>
                <w:szCs w:val="21"/>
                <w:lang w:val="en-GB" w:eastAsia="en-GB"/>
              </w:rPr>
              <w:t>Strong experience of group consolidations and complex multi-entity reporting environments</w:t>
            </w:r>
          </w:p>
          <w:p w14:paraId="274B82FF" w14:textId="77777777" w:rsidR="001D6997" w:rsidRPr="001D6997" w:rsidRDefault="001D6997" w:rsidP="001D6997">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rPr>
                <w:rFonts w:ascii="Tahoma" w:eastAsia="Times New Roman" w:hAnsi="Tahoma" w:cs="Tahoma"/>
                <w:sz w:val="21"/>
                <w:szCs w:val="21"/>
                <w:lang w:val="en-GB" w:eastAsia="en-GB"/>
              </w:rPr>
            </w:pPr>
            <w:r w:rsidRPr="001D6997">
              <w:rPr>
                <w:rFonts w:ascii="Tahoma" w:eastAsia="Times New Roman" w:hAnsi="Tahoma" w:cs="Tahoma"/>
                <w:sz w:val="21"/>
                <w:szCs w:val="21"/>
                <w:lang w:val="en-GB" w:eastAsia="en-GB"/>
              </w:rPr>
              <w:t>Demonstrable ownership of month-end/year-end close and balance sheet integrity</w:t>
            </w:r>
          </w:p>
          <w:p w14:paraId="16ED3FC4" w14:textId="77777777" w:rsidR="001D6997" w:rsidRPr="001D6997" w:rsidRDefault="001D6997" w:rsidP="001D6997">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rPr>
                <w:rFonts w:ascii="Tahoma" w:eastAsia="Times New Roman" w:hAnsi="Tahoma" w:cs="Tahoma"/>
                <w:sz w:val="21"/>
                <w:szCs w:val="21"/>
                <w:lang w:val="en-GB" w:eastAsia="en-GB"/>
              </w:rPr>
            </w:pPr>
            <w:r w:rsidRPr="001D6997">
              <w:rPr>
                <w:rFonts w:ascii="Tahoma" w:eastAsia="Times New Roman" w:hAnsi="Tahoma" w:cs="Tahoma"/>
                <w:sz w:val="21"/>
                <w:szCs w:val="21"/>
                <w:lang w:val="en-GB" w:eastAsia="en-GB"/>
              </w:rPr>
              <w:t>Deep understanding of financial controls, governance and audit readiness requirements</w:t>
            </w:r>
          </w:p>
          <w:p w14:paraId="26B3EE7D" w14:textId="77777777" w:rsidR="001D6997" w:rsidRPr="001D6997" w:rsidRDefault="001D6997" w:rsidP="001D6997">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rPr>
                <w:rFonts w:ascii="Tahoma" w:eastAsia="Times New Roman" w:hAnsi="Tahoma" w:cs="Tahoma"/>
                <w:sz w:val="21"/>
                <w:szCs w:val="21"/>
                <w:lang w:val="en-GB" w:eastAsia="en-GB"/>
              </w:rPr>
            </w:pPr>
            <w:r w:rsidRPr="001D6997">
              <w:rPr>
                <w:rFonts w:ascii="Tahoma" w:eastAsia="Times New Roman" w:hAnsi="Tahoma" w:cs="Tahoma"/>
                <w:sz w:val="21"/>
                <w:szCs w:val="21"/>
                <w:lang w:val="en-GB" w:eastAsia="en-GB"/>
              </w:rPr>
              <w:t>Ability to interpret complex accounting issues and apply appropriate technical treatment</w:t>
            </w:r>
          </w:p>
          <w:p w14:paraId="5FD0F24C" w14:textId="77777777" w:rsidR="001D6997" w:rsidRPr="001D6997" w:rsidRDefault="001D6997" w:rsidP="001D6997">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rPr>
                <w:rFonts w:ascii="Tahoma" w:eastAsia="Times New Roman" w:hAnsi="Tahoma" w:cs="Tahoma"/>
                <w:sz w:val="21"/>
                <w:szCs w:val="21"/>
                <w:lang w:val="en-GB" w:eastAsia="en-GB"/>
              </w:rPr>
            </w:pPr>
            <w:r w:rsidRPr="001D6997">
              <w:rPr>
                <w:rFonts w:ascii="Tahoma" w:eastAsia="Times New Roman" w:hAnsi="Tahoma" w:cs="Tahoma"/>
                <w:sz w:val="21"/>
                <w:szCs w:val="21"/>
                <w:lang w:val="en-GB" w:eastAsia="en-GB"/>
              </w:rPr>
              <w:t>Track record of driving process improvement, standardisation and reporting efficiency</w:t>
            </w:r>
          </w:p>
          <w:p w14:paraId="6DEC32FC" w14:textId="77777777" w:rsidR="001D6997" w:rsidRPr="001D6997" w:rsidRDefault="001D6997" w:rsidP="001D6997">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rPr>
                <w:rFonts w:ascii="Tahoma" w:eastAsia="Times New Roman" w:hAnsi="Tahoma" w:cs="Tahoma"/>
                <w:sz w:val="21"/>
                <w:szCs w:val="21"/>
                <w:lang w:val="en-GB" w:eastAsia="en-GB"/>
              </w:rPr>
            </w:pPr>
            <w:r w:rsidRPr="001D6997">
              <w:rPr>
                <w:rFonts w:ascii="Tahoma" w:eastAsia="Times New Roman" w:hAnsi="Tahoma" w:cs="Tahoma"/>
                <w:sz w:val="21"/>
                <w:szCs w:val="21"/>
                <w:lang w:val="en-GB" w:eastAsia="en-GB"/>
              </w:rPr>
              <w:t>Strong leadership capability, with experience developing and managing finance team members</w:t>
            </w:r>
          </w:p>
          <w:p w14:paraId="196CE489" w14:textId="77777777" w:rsidR="001D6997" w:rsidRPr="001D6997" w:rsidRDefault="001D6997" w:rsidP="001D6997">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rPr>
                <w:rFonts w:ascii="Tahoma" w:eastAsia="Times New Roman" w:hAnsi="Tahoma" w:cs="Tahoma"/>
                <w:sz w:val="21"/>
                <w:szCs w:val="21"/>
                <w:lang w:val="en-GB" w:eastAsia="en-GB"/>
              </w:rPr>
            </w:pPr>
            <w:r w:rsidRPr="001D6997">
              <w:rPr>
                <w:rFonts w:ascii="Tahoma" w:eastAsia="Times New Roman" w:hAnsi="Tahoma" w:cs="Tahoma"/>
                <w:sz w:val="21"/>
                <w:szCs w:val="21"/>
                <w:lang w:val="en-GB" w:eastAsia="en-GB"/>
              </w:rPr>
              <w:t>Excellent communication skills, able to present clear, concise financial insight to senior stakeholders</w:t>
            </w:r>
          </w:p>
          <w:p w14:paraId="6584A62A" w14:textId="7081CC1E" w:rsidR="00001D35" w:rsidRPr="001D6997" w:rsidRDefault="001D6997" w:rsidP="001D6997">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rPr>
                <w:rFonts w:ascii="Tahoma" w:hAnsi="Tahoma" w:cs="Tahoma"/>
                <w:sz w:val="21"/>
                <w:szCs w:val="21"/>
              </w:rPr>
            </w:pPr>
            <w:r w:rsidRPr="001D6997">
              <w:rPr>
                <w:rFonts w:ascii="Tahoma" w:eastAsia="Times New Roman" w:hAnsi="Tahoma" w:cs="Tahoma"/>
                <w:sz w:val="21"/>
                <w:szCs w:val="21"/>
                <w:lang w:val="en-GB" w:eastAsia="en-GB"/>
              </w:rPr>
              <w:t>High attention to detail, with a disciplined, accountable and delivery-focused approach.</w:t>
            </w:r>
          </w:p>
        </w:tc>
      </w:tr>
    </w:tbl>
    <w:p w14:paraId="46E344C4" w14:textId="77777777" w:rsidR="007E2988" w:rsidRPr="004E6BD7" w:rsidRDefault="007E2988" w:rsidP="004E6BD7">
      <w:pPr>
        <w:spacing w:before="120" w:after="60" w:line="259" w:lineRule="auto"/>
        <w:jc w:val="both"/>
        <w:rPr>
          <w:rFonts w:ascii="Tahoma" w:hAnsi="Tahoma" w:cs="Tahoma"/>
          <w:sz w:val="21"/>
          <w:szCs w:val="21"/>
        </w:rPr>
      </w:pPr>
    </w:p>
    <w:sectPr w:rsidR="007E2988" w:rsidRPr="004E6BD7" w:rsidSect="008645FF">
      <w:headerReference w:type="default" r:id="rId11"/>
      <w:footerReference w:type="default" r:id="rId12"/>
      <w:pgSz w:w="11900" w:h="16840"/>
      <w:pgMar w:top="1134" w:right="1134" w:bottom="2552"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50E3E3" w14:textId="77777777" w:rsidR="00162228" w:rsidRDefault="00162228">
      <w:r>
        <w:separator/>
      </w:r>
    </w:p>
  </w:endnote>
  <w:endnote w:type="continuationSeparator" w:id="0">
    <w:p w14:paraId="5C91AC85" w14:textId="77777777" w:rsidR="00162228" w:rsidRDefault="001622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Neue">
    <w:altName w:val="Arial"/>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33D76" w14:textId="235A9932" w:rsidR="003B6431" w:rsidRDefault="00B97DBE">
    <w:pPr>
      <w:pStyle w:val="HeaderFooter"/>
      <w:rPr>
        <w:rFonts w:hint="eastAsia"/>
      </w:rPr>
    </w:pPr>
    <w:r>
      <w:rPr>
        <w:noProof/>
        <w:sz w:val="20"/>
      </w:rPr>
      <w:drawing>
        <wp:anchor distT="0" distB="0" distL="114300" distR="114300" simplePos="0" relativeHeight="251657728" behindDoc="0" locked="0" layoutInCell="1" allowOverlap="1" wp14:anchorId="743D08DC" wp14:editId="36964FC1">
          <wp:simplePos x="0" y="0"/>
          <wp:positionH relativeFrom="page">
            <wp:posOffset>3019425</wp:posOffset>
          </wp:positionH>
          <wp:positionV relativeFrom="margin">
            <wp:posOffset>8471535</wp:posOffset>
          </wp:positionV>
          <wp:extent cx="2895600" cy="933450"/>
          <wp:effectExtent l="0" t="0" r="0" b="0"/>
          <wp:wrapSquare wrapText="bothSides"/>
          <wp:docPr id="648118035" name="Picture 648118035"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pic:nvPicPr>
                <pic:blipFill rotWithShape="1">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l="4672" t="8900" r="6567" b="3876"/>
                  <a:stretch/>
                </pic:blipFill>
                <pic:spPr bwMode="auto">
                  <a:xfrm>
                    <a:off x="0" y="0"/>
                    <a:ext cx="2895600" cy="9334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D7DCA0" w14:textId="77777777" w:rsidR="00162228" w:rsidRDefault="00162228">
      <w:r>
        <w:separator/>
      </w:r>
    </w:p>
  </w:footnote>
  <w:footnote w:type="continuationSeparator" w:id="0">
    <w:p w14:paraId="6BBC29BF" w14:textId="77777777" w:rsidR="00162228" w:rsidRDefault="001622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8C2F1" w14:textId="5458787E" w:rsidR="003B6431" w:rsidRDefault="005039D0">
    <w:pPr>
      <w:pStyle w:val="Body"/>
    </w:pPr>
    <w:r w:rsidRPr="005039D0">
      <w:rPr>
        <w:noProof/>
        <w:lang w:val="en-US"/>
      </w:rPr>
      <w:drawing>
        <wp:anchor distT="0" distB="0" distL="114300" distR="114300" simplePos="0" relativeHeight="251658752" behindDoc="1" locked="0" layoutInCell="1" allowOverlap="1" wp14:anchorId="7845B00C" wp14:editId="55926167">
          <wp:simplePos x="0" y="0"/>
          <wp:positionH relativeFrom="margin">
            <wp:posOffset>-619125</wp:posOffset>
          </wp:positionH>
          <wp:positionV relativeFrom="paragraph">
            <wp:posOffset>-345440</wp:posOffset>
          </wp:positionV>
          <wp:extent cx="3048000" cy="602176"/>
          <wp:effectExtent l="0" t="0" r="0" b="7620"/>
          <wp:wrapNone/>
          <wp:docPr id="10" name="Picture 9" descr="A close-up of a sign&#10;&#10;Description automatically generated">
            <a:extLst xmlns:a="http://schemas.openxmlformats.org/drawingml/2006/main">
              <a:ext uri="{FF2B5EF4-FFF2-40B4-BE49-F238E27FC236}">
                <a16:creationId xmlns:a16="http://schemas.microsoft.com/office/drawing/2014/main" id="{E74B3253-1A08-4437-8CAA-55C93474861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descr="A close-up of a sign&#10;&#10;Description automatically generated">
                    <a:extLst>
                      <a:ext uri="{FF2B5EF4-FFF2-40B4-BE49-F238E27FC236}">
                        <a16:creationId xmlns:a16="http://schemas.microsoft.com/office/drawing/2014/main" id="{E74B3253-1A08-4437-8CAA-55C934748613}"/>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3048000" cy="602176"/>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152400" distB="152400" distL="152400" distR="152400" simplePos="0" relativeHeight="251655680" behindDoc="1" locked="0" layoutInCell="1" allowOverlap="1" wp14:anchorId="605B2167" wp14:editId="454243AD">
          <wp:simplePos x="0" y="0"/>
          <wp:positionH relativeFrom="page">
            <wp:posOffset>5454039</wp:posOffset>
          </wp:positionH>
          <wp:positionV relativeFrom="page">
            <wp:posOffset>0</wp:posOffset>
          </wp:positionV>
          <wp:extent cx="2106017" cy="738480"/>
          <wp:effectExtent l="0" t="0" r="0" b="0"/>
          <wp:wrapNone/>
          <wp:docPr id="1016721429" name="officeArt object" descr="pasted-image.pdf"/>
          <wp:cNvGraphicFramePr/>
          <a:graphic xmlns:a="http://schemas.openxmlformats.org/drawingml/2006/main">
            <a:graphicData uri="http://schemas.openxmlformats.org/drawingml/2006/picture">
              <pic:pic xmlns:pic="http://schemas.openxmlformats.org/drawingml/2006/picture">
                <pic:nvPicPr>
                  <pic:cNvPr id="1073741825" name="pasted-image.pdf" descr="pasted-image.pdf"/>
                  <pic:cNvPicPr>
                    <a:picLocks noChangeAspect="1"/>
                  </pic:cNvPicPr>
                </pic:nvPicPr>
                <pic:blipFill>
                  <a:blip r:embed="rId2"/>
                  <a:stretch>
                    <a:fillRect/>
                  </a:stretch>
                </pic:blipFill>
                <pic:spPr>
                  <a:xfrm>
                    <a:off x="0" y="0"/>
                    <a:ext cx="2106017" cy="738480"/>
                  </a:xfrm>
                  <a:prstGeom prst="rect">
                    <a:avLst/>
                  </a:prstGeom>
                  <a:ln w="12700" cap="flat">
                    <a:noFill/>
                    <a:miter lim="400000"/>
                  </a:ln>
                  <a:effectLst/>
                </pic:spPr>
              </pic:pic>
            </a:graphicData>
          </a:graphic>
        </wp:anchor>
      </w:drawing>
    </w:r>
    <w:r>
      <w:rPr>
        <w:noProof/>
      </w:rPr>
      <w:drawing>
        <wp:anchor distT="152400" distB="152400" distL="152400" distR="152400" simplePos="0" relativeHeight="251656704" behindDoc="1" locked="0" layoutInCell="1" allowOverlap="1" wp14:anchorId="354281F8" wp14:editId="5380D146">
          <wp:simplePos x="0" y="0"/>
          <wp:positionH relativeFrom="page">
            <wp:posOffset>0</wp:posOffset>
          </wp:positionH>
          <wp:positionV relativeFrom="page">
            <wp:posOffset>9226560</wp:posOffset>
          </wp:positionV>
          <wp:extent cx="7560056" cy="1466840"/>
          <wp:effectExtent l="0" t="0" r="0" b="0"/>
          <wp:wrapNone/>
          <wp:docPr id="945501685" name="officeArt object" descr="pasted-image.pdf"/>
          <wp:cNvGraphicFramePr/>
          <a:graphic xmlns:a="http://schemas.openxmlformats.org/drawingml/2006/main">
            <a:graphicData uri="http://schemas.openxmlformats.org/drawingml/2006/picture">
              <pic:pic xmlns:pic="http://schemas.openxmlformats.org/drawingml/2006/picture">
                <pic:nvPicPr>
                  <pic:cNvPr id="1073741826" name="pasted-image.pdf" descr="pasted-image.pdf"/>
                  <pic:cNvPicPr>
                    <a:picLocks noChangeAspect="1"/>
                  </pic:cNvPicPr>
                </pic:nvPicPr>
                <pic:blipFill>
                  <a:blip r:embed="rId3"/>
                  <a:srcRect b="13483"/>
                  <a:stretch>
                    <a:fillRect/>
                  </a:stretch>
                </pic:blipFill>
                <pic:spPr>
                  <a:xfrm>
                    <a:off x="0" y="0"/>
                    <a:ext cx="7560056" cy="1466840"/>
                  </a:xfrm>
                  <a:prstGeom prst="rect">
                    <a:avLst/>
                  </a:prstGeom>
                  <a:ln w="12700" cap="flat">
                    <a:noFill/>
                    <a:miter lim="400000"/>
                  </a:ln>
                  <a:effec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A2FD7"/>
    <w:multiLevelType w:val="hybridMultilevel"/>
    <w:tmpl w:val="0DBAD9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6F47335"/>
    <w:multiLevelType w:val="hybridMultilevel"/>
    <w:tmpl w:val="341C84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FEC4E55"/>
    <w:multiLevelType w:val="hybridMultilevel"/>
    <w:tmpl w:val="AF26CE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2F3429D1"/>
    <w:multiLevelType w:val="hybridMultilevel"/>
    <w:tmpl w:val="D92CE7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3E1D22FC"/>
    <w:multiLevelType w:val="hybridMultilevel"/>
    <w:tmpl w:val="B7D266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6053AE3"/>
    <w:multiLevelType w:val="hybridMultilevel"/>
    <w:tmpl w:val="C660F5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737B7E50"/>
    <w:multiLevelType w:val="hybridMultilevel"/>
    <w:tmpl w:val="1144A0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ED74425"/>
    <w:multiLevelType w:val="hybridMultilevel"/>
    <w:tmpl w:val="1C80D9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2018386723">
    <w:abstractNumId w:val="4"/>
  </w:num>
  <w:num w:numId="2" w16cid:durableId="920483242">
    <w:abstractNumId w:val="0"/>
  </w:num>
  <w:num w:numId="3" w16cid:durableId="132135841">
    <w:abstractNumId w:val="7"/>
  </w:num>
  <w:num w:numId="4" w16cid:durableId="412551746">
    <w:abstractNumId w:val="2"/>
  </w:num>
  <w:num w:numId="5" w16cid:durableId="622735275">
    <w:abstractNumId w:val="3"/>
  </w:num>
  <w:num w:numId="6" w16cid:durableId="1692537207">
    <w:abstractNumId w:val="1"/>
  </w:num>
  <w:num w:numId="7" w16cid:durableId="99490192">
    <w:abstractNumId w:val="5"/>
  </w:num>
  <w:num w:numId="8" w16cid:durableId="1317951049">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6431"/>
    <w:rsid w:val="00001D35"/>
    <w:rsid w:val="0000520D"/>
    <w:rsid w:val="00005A09"/>
    <w:rsid w:val="00015F83"/>
    <w:rsid w:val="00016449"/>
    <w:rsid w:val="00017AEE"/>
    <w:rsid w:val="00020CA0"/>
    <w:rsid w:val="0002553F"/>
    <w:rsid w:val="00025D3C"/>
    <w:rsid w:val="0003730A"/>
    <w:rsid w:val="00045EC6"/>
    <w:rsid w:val="0004691E"/>
    <w:rsid w:val="00052981"/>
    <w:rsid w:val="0005616B"/>
    <w:rsid w:val="00056FF7"/>
    <w:rsid w:val="00066050"/>
    <w:rsid w:val="00067BCF"/>
    <w:rsid w:val="00072396"/>
    <w:rsid w:val="00073729"/>
    <w:rsid w:val="000763F6"/>
    <w:rsid w:val="000859DB"/>
    <w:rsid w:val="00085F58"/>
    <w:rsid w:val="00087130"/>
    <w:rsid w:val="00090B63"/>
    <w:rsid w:val="000966C5"/>
    <w:rsid w:val="0009693C"/>
    <w:rsid w:val="000A3D5D"/>
    <w:rsid w:val="000B1ED0"/>
    <w:rsid w:val="000C3CCD"/>
    <w:rsid w:val="000C3CE1"/>
    <w:rsid w:val="000C4EF9"/>
    <w:rsid w:val="000C5245"/>
    <w:rsid w:val="000D046B"/>
    <w:rsid w:val="000D11F1"/>
    <w:rsid w:val="000E1F58"/>
    <w:rsid w:val="000E22D3"/>
    <w:rsid w:val="000E5572"/>
    <w:rsid w:val="000F40A5"/>
    <w:rsid w:val="000F418B"/>
    <w:rsid w:val="000F4488"/>
    <w:rsid w:val="000F505E"/>
    <w:rsid w:val="00100541"/>
    <w:rsid w:val="00102247"/>
    <w:rsid w:val="00102C27"/>
    <w:rsid w:val="00111017"/>
    <w:rsid w:val="001122E1"/>
    <w:rsid w:val="0011533B"/>
    <w:rsid w:val="00123813"/>
    <w:rsid w:val="00135348"/>
    <w:rsid w:val="00142A57"/>
    <w:rsid w:val="00142ACB"/>
    <w:rsid w:val="00142C88"/>
    <w:rsid w:val="001456E9"/>
    <w:rsid w:val="00145E06"/>
    <w:rsid w:val="00154B0B"/>
    <w:rsid w:val="00155DC1"/>
    <w:rsid w:val="0015603A"/>
    <w:rsid w:val="00162228"/>
    <w:rsid w:val="001626BB"/>
    <w:rsid w:val="00164FB3"/>
    <w:rsid w:val="001651F0"/>
    <w:rsid w:val="00167680"/>
    <w:rsid w:val="001679F0"/>
    <w:rsid w:val="00174AB4"/>
    <w:rsid w:val="00175BA4"/>
    <w:rsid w:val="00176FE9"/>
    <w:rsid w:val="00181B28"/>
    <w:rsid w:val="001820CA"/>
    <w:rsid w:val="00187B97"/>
    <w:rsid w:val="00190658"/>
    <w:rsid w:val="001A79D0"/>
    <w:rsid w:val="001B07FE"/>
    <w:rsid w:val="001B4077"/>
    <w:rsid w:val="001B51F7"/>
    <w:rsid w:val="001B6E9F"/>
    <w:rsid w:val="001C359E"/>
    <w:rsid w:val="001D04E1"/>
    <w:rsid w:val="001D6997"/>
    <w:rsid w:val="001E4BFD"/>
    <w:rsid w:val="001E59C4"/>
    <w:rsid w:val="001E6D36"/>
    <w:rsid w:val="001F2DFE"/>
    <w:rsid w:val="001F79E2"/>
    <w:rsid w:val="00200B04"/>
    <w:rsid w:val="00202348"/>
    <w:rsid w:val="002037B7"/>
    <w:rsid w:val="0020438E"/>
    <w:rsid w:val="00220702"/>
    <w:rsid w:val="00223619"/>
    <w:rsid w:val="00226BBF"/>
    <w:rsid w:val="00226EF7"/>
    <w:rsid w:val="00231646"/>
    <w:rsid w:val="00235557"/>
    <w:rsid w:val="00235993"/>
    <w:rsid w:val="0024439A"/>
    <w:rsid w:val="00250E7B"/>
    <w:rsid w:val="00252D60"/>
    <w:rsid w:val="00254B29"/>
    <w:rsid w:val="00256656"/>
    <w:rsid w:val="00256CB9"/>
    <w:rsid w:val="00262ACD"/>
    <w:rsid w:val="002637DB"/>
    <w:rsid w:val="00265741"/>
    <w:rsid w:val="00266104"/>
    <w:rsid w:val="002721F1"/>
    <w:rsid w:val="0027291F"/>
    <w:rsid w:val="00282ED9"/>
    <w:rsid w:val="00297FDF"/>
    <w:rsid w:val="002A5DAA"/>
    <w:rsid w:val="002C3A2E"/>
    <w:rsid w:val="002D2DCD"/>
    <w:rsid w:val="002D5AC5"/>
    <w:rsid w:val="002D5D4D"/>
    <w:rsid w:val="002E4EBC"/>
    <w:rsid w:val="002E72E9"/>
    <w:rsid w:val="002E77FA"/>
    <w:rsid w:val="002F12AC"/>
    <w:rsid w:val="002F12BD"/>
    <w:rsid w:val="003042CA"/>
    <w:rsid w:val="00307311"/>
    <w:rsid w:val="00307A90"/>
    <w:rsid w:val="003107BD"/>
    <w:rsid w:val="00312580"/>
    <w:rsid w:val="00315060"/>
    <w:rsid w:val="00316588"/>
    <w:rsid w:val="00317335"/>
    <w:rsid w:val="00320C60"/>
    <w:rsid w:val="00326D4D"/>
    <w:rsid w:val="0033359F"/>
    <w:rsid w:val="0034172D"/>
    <w:rsid w:val="00341743"/>
    <w:rsid w:val="00344A99"/>
    <w:rsid w:val="0034625D"/>
    <w:rsid w:val="00352CF9"/>
    <w:rsid w:val="00353999"/>
    <w:rsid w:val="00357101"/>
    <w:rsid w:val="00362702"/>
    <w:rsid w:val="00364AAB"/>
    <w:rsid w:val="00365A42"/>
    <w:rsid w:val="003674CD"/>
    <w:rsid w:val="003704AA"/>
    <w:rsid w:val="003725FF"/>
    <w:rsid w:val="00373244"/>
    <w:rsid w:val="003824E0"/>
    <w:rsid w:val="003834D0"/>
    <w:rsid w:val="003838EB"/>
    <w:rsid w:val="00385032"/>
    <w:rsid w:val="00385942"/>
    <w:rsid w:val="003900F2"/>
    <w:rsid w:val="003A0031"/>
    <w:rsid w:val="003A1F3A"/>
    <w:rsid w:val="003A6519"/>
    <w:rsid w:val="003B5902"/>
    <w:rsid w:val="003B6431"/>
    <w:rsid w:val="003B7A67"/>
    <w:rsid w:val="003C5690"/>
    <w:rsid w:val="003D0FDB"/>
    <w:rsid w:val="003D1F29"/>
    <w:rsid w:val="003D2519"/>
    <w:rsid w:val="003D35E7"/>
    <w:rsid w:val="003D4BFD"/>
    <w:rsid w:val="003E0ABF"/>
    <w:rsid w:val="003E21AF"/>
    <w:rsid w:val="003F4C10"/>
    <w:rsid w:val="003F549A"/>
    <w:rsid w:val="003F568E"/>
    <w:rsid w:val="004000E0"/>
    <w:rsid w:val="0040053B"/>
    <w:rsid w:val="00400DBE"/>
    <w:rsid w:val="0040292F"/>
    <w:rsid w:val="00403EA7"/>
    <w:rsid w:val="004110CC"/>
    <w:rsid w:val="0041226E"/>
    <w:rsid w:val="004166AA"/>
    <w:rsid w:val="004204CD"/>
    <w:rsid w:val="004228C4"/>
    <w:rsid w:val="00422D59"/>
    <w:rsid w:val="00426313"/>
    <w:rsid w:val="004278CD"/>
    <w:rsid w:val="00427A8A"/>
    <w:rsid w:val="004309A9"/>
    <w:rsid w:val="00432D50"/>
    <w:rsid w:val="00434FEF"/>
    <w:rsid w:val="00435517"/>
    <w:rsid w:val="004360D7"/>
    <w:rsid w:val="00441467"/>
    <w:rsid w:val="0044167B"/>
    <w:rsid w:val="0044340A"/>
    <w:rsid w:val="00445338"/>
    <w:rsid w:val="00447659"/>
    <w:rsid w:val="00452C5F"/>
    <w:rsid w:val="00467C26"/>
    <w:rsid w:val="00471541"/>
    <w:rsid w:val="00477797"/>
    <w:rsid w:val="00481D90"/>
    <w:rsid w:val="00483635"/>
    <w:rsid w:val="0048698B"/>
    <w:rsid w:val="00495D16"/>
    <w:rsid w:val="004963BF"/>
    <w:rsid w:val="004A5F8A"/>
    <w:rsid w:val="004A7097"/>
    <w:rsid w:val="004A793F"/>
    <w:rsid w:val="004B2EDC"/>
    <w:rsid w:val="004B4171"/>
    <w:rsid w:val="004B5C62"/>
    <w:rsid w:val="004B69BE"/>
    <w:rsid w:val="004B7E7B"/>
    <w:rsid w:val="004C1A8D"/>
    <w:rsid w:val="004C1BA0"/>
    <w:rsid w:val="004C4C8C"/>
    <w:rsid w:val="004C5912"/>
    <w:rsid w:val="004C6889"/>
    <w:rsid w:val="004D0201"/>
    <w:rsid w:val="004D65CE"/>
    <w:rsid w:val="004E4C69"/>
    <w:rsid w:val="004E6BD7"/>
    <w:rsid w:val="004E714A"/>
    <w:rsid w:val="004F0B6A"/>
    <w:rsid w:val="004F0F78"/>
    <w:rsid w:val="004F2049"/>
    <w:rsid w:val="004F435C"/>
    <w:rsid w:val="00501001"/>
    <w:rsid w:val="00502040"/>
    <w:rsid w:val="005039D0"/>
    <w:rsid w:val="00503C8D"/>
    <w:rsid w:val="00505127"/>
    <w:rsid w:val="00511FF8"/>
    <w:rsid w:val="00513D88"/>
    <w:rsid w:val="005160FC"/>
    <w:rsid w:val="005236DC"/>
    <w:rsid w:val="00524299"/>
    <w:rsid w:val="00526BED"/>
    <w:rsid w:val="00533B1E"/>
    <w:rsid w:val="00540740"/>
    <w:rsid w:val="00540A76"/>
    <w:rsid w:val="005411BB"/>
    <w:rsid w:val="00542628"/>
    <w:rsid w:val="005431A1"/>
    <w:rsid w:val="00546CA2"/>
    <w:rsid w:val="005473DF"/>
    <w:rsid w:val="00550B88"/>
    <w:rsid w:val="00554D35"/>
    <w:rsid w:val="00554ED9"/>
    <w:rsid w:val="00557E97"/>
    <w:rsid w:val="00575597"/>
    <w:rsid w:val="00576928"/>
    <w:rsid w:val="005826E6"/>
    <w:rsid w:val="005841CA"/>
    <w:rsid w:val="005841CD"/>
    <w:rsid w:val="005858BC"/>
    <w:rsid w:val="005A3CCA"/>
    <w:rsid w:val="005A4F6D"/>
    <w:rsid w:val="005A7EBD"/>
    <w:rsid w:val="005B1874"/>
    <w:rsid w:val="005B3FC9"/>
    <w:rsid w:val="005B402E"/>
    <w:rsid w:val="005B7A68"/>
    <w:rsid w:val="005B7F50"/>
    <w:rsid w:val="005D5D09"/>
    <w:rsid w:val="005E5F1F"/>
    <w:rsid w:val="005E6739"/>
    <w:rsid w:val="005F026F"/>
    <w:rsid w:val="005F0E9A"/>
    <w:rsid w:val="005F4B4D"/>
    <w:rsid w:val="00601C5D"/>
    <w:rsid w:val="00607BC4"/>
    <w:rsid w:val="0061248F"/>
    <w:rsid w:val="00615938"/>
    <w:rsid w:val="006163CA"/>
    <w:rsid w:val="0062031A"/>
    <w:rsid w:val="00622F35"/>
    <w:rsid w:val="00625937"/>
    <w:rsid w:val="00630B34"/>
    <w:rsid w:val="00630BCC"/>
    <w:rsid w:val="00636BF7"/>
    <w:rsid w:val="006406E1"/>
    <w:rsid w:val="00646956"/>
    <w:rsid w:val="00647D39"/>
    <w:rsid w:val="006515CE"/>
    <w:rsid w:val="00652D1A"/>
    <w:rsid w:val="00657F16"/>
    <w:rsid w:val="0066290B"/>
    <w:rsid w:val="00664231"/>
    <w:rsid w:val="00666642"/>
    <w:rsid w:val="00676246"/>
    <w:rsid w:val="0067649A"/>
    <w:rsid w:val="00677A8D"/>
    <w:rsid w:val="0068090D"/>
    <w:rsid w:val="00682966"/>
    <w:rsid w:val="00685BE6"/>
    <w:rsid w:val="006A1246"/>
    <w:rsid w:val="006A5FEB"/>
    <w:rsid w:val="006A6A98"/>
    <w:rsid w:val="006B4037"/>
    <w:rsid w:val="006B6F17"/>
    <w:rsid w:val="006B72A3"/>
    <w:rsid w:val="006C10C5"/>
    <w:rsid w:val="006C5266"/>
    <w:rsid w:val="006C6BDD"/>
    <w:rsid w:val="006C7810"/>
    <w:rsid w:val="006D0E99"/>
    <w:rsid w:val="006D1E5D"/>
    <w:rsid w:val="006D742D"/>
    <w:rsid w:val="006D743E"/>
    <w:rsid w:val="006E1A05"/>
    <w:rsid w:val="006E399A"/>
    <w:rsid w:val="006E4202"/>
    <w:rsid w:val="006E598E"/>
    <w:rsid w:val="006F294C"/>
    <w:rsid w:val="006F68FF"/>
    <w:rsid w:val="00700AA7"/>
    <w:rsid w:val="0071102A"/>
    <w:rsid w:val="00716E2E"/>
    <w:rsid w:val="00717B3B"/>
    <w:rsid w:val="00720BC6"/>
    <w:rsid w:val="00730228"/>
    <w:rsid w:val="00731F16"/>
    <w:rsid w:val="00734C70"/>
    <w:rsid w:val="007404B2"/>
    <w:rsid w:val="00740764"/>
    <w:rsid w:val="00740B0D"/>
    <w:rsid w:val="00740D24"/>
    <w:rsid w:val="0074143F"/>
    <w:rsid w:val="00745ED0"/>
    <w:rsid w:val="00746495"/>
    <w:rsid w:val="00750292"/>
    <w:rsid w:val="00750B9D"/>
    <w:rsid w:val="00751518"/>
    <w:rsid w:val="007560CE"/>
    <w:rsid w:val="00757863"/>
    <w:rsid w:val="007629E5"/>
    <w:rsid w:val="00772B64"/>
    <w:rsid w:val="0077449E"/>
    <w:rsid w:val="00774CED"/>
    <w:rsid w:val="00775C34"/>
    <w:rsid w:val="00780D62"/>
    <w:rsid w:val="0078226B"/>
    <w:rsid w:val="007841B6"/>
    <w:rsid w:val="007871D8"/>
    <w:rsid w:val="007A4040"/>
    <w:rsid w:val="007A565E"/>
    <w:rsid w:val="007B7AC0"/>
    <w:rsid w:val="007C0E27"/>
    <w:rsid w:val="007C18F0"/>
    <w:rsid w:val="007C70FB"/>
    <w:rsid w:val="007D359D"/>
    <w:rsid w:val="007D7C3A"/>
    <w:rsid w:val="007E1FBB"/>
    <w:rsid w:val="007E2988"/>
    <w:rsid w:val="007F441D"/>
    <w:rsid w:val="007F477E"/>
    <w:rsid w:val="007F77D4"/>
    <w:rsid w:val="008031C9"/>
    <w:rsid w:val="00805132"/>
    <w:rsid w:val="00806DB1"/>
    <w:rsid w:val="00814373"/>
    <w:rsid w:val="00815B8C"/>
    <w:rsid w:val="00824FC1"/>
    <w:rsid w:val="0082642D"/>
    <w:rsid w:val="0082645E"/>
    <w:rsid w:val="00827F92"/>
    <w:rsid w:val="008339CA"/>
    <w:rsid w:val="008352CE"/>
    <w:rsid w:val="00842CD1"/>
    <w:rsid w:val="008645FF"/>
    <w:rsid w:val="008665A7"/>
    <w:rsid w:val="00866610"/>
    <w:rsid w:val="00870A2A"/>
    <w:rsid w:val="0088370D"/>
    <w:rsid w:val="0088401F"/>
    <w:rsid w:val="00885FA3"/>
    <w:rsid w:val="00887604"/>
    <w:rsid w:val="0088771B"/>
    <w:rsid w:val="00887B67"/>
    <w:rsid w:val="0089386C"/>
    <w:rsid w:val="008A062A"/>
    <w:rsid w:val="008A1195"/>
    <w:rsid w:val="008A34F6"/>
    <w:rsid w:val="008A620A"/>
    <w:rsid w:val="008A78DC"/>
    <w:rsid w:val="008B0AE2"/>
    <w:rsid w:val="008C2DF9"/>
    <w:rsid w:val="008D0662"/>
    <w:rsid w:val="008D188E"/>
    <w:rsid w:val="008D4277"/>
    <w:rsid w:val="008D5167"/>
    <w:rsid w:val="008D51BD"/>
    <w:rsid w:val="008E3546"/>
    <w:rsid w:val="008F743A"/>
    <w:rsid w:val="009000AA"/>
    <w:rsid w:val="00902035"/>
    <w:rsid w:val="00904D41"/>
    <w:rsid w:val="009078A1"/>
    <w:rsid w:val="0091040F"/>
    <w:rsid w:val="0091252A"/>
    <w:rsid w:val="00915737"/>
    <w:rsid w:val="009204E8"/>
    <w:rsid w:val="009208F9"/>
    <w:rsid w:val="009222C7"/>
    <w:rsid w:val="00931433"/>
    <w:rsid w:val="00934C2C"/>
    <w:rsid w:val="00940103"/>
    <w:rsid w:val="00942BA0"/>
    <w:rsid w:val="009459A8"/>
    <w:rsid w:val="00947973"/>
    <w:rsid w:val="00950723"/>
    <w:rsid w:val="00951B6A"/>
    <w:rsid w:val="00952862"/>
    <w:rsid w:val="00954021"/>
    <w:rsid w:val="00960135"/>
    <w:rsid w:val="00960A89"/>
    <w:rsid w:val="00966325"/>
    <w:rsid w:val="0096635D"/>
    <w:rsid w:val="00966D44"/>
    <w:rsid w:val="00967BBA"/>
    <w:rsid w:val="00976328"/>
    <w:rsid w:val="00977726"/>
    <w:rsid w:val="00981758"/>
    <w:rsid w:val="009875DF"/>
    <w:rsid w:val="009937D0"/>
    <w:rsid w:val="009A5BB2"/>
    <w:rsid w:val="009A7C34"/>
    <w:rsid w:val="009B02D6"/>
    <w:rsid w:val="009B0C84"/>
    <w:rsid w:val="009B1CD5"/>
    <w:rsid w:val="009B4930"/>
    <w:rsid w:val="009B4E1C"/>
    <w:rsid w:val="009B6737"/>
    <w:rsid w:val="009B7B47"/>
    <w:rsid w:val="009C16F0"/>
    <w:rsid w:val="009C19A9"/>
    <w:rsid w:val="009D1219"/>
    <w:rsid w:val="009D3604"/>
    <w:rsid w:val="009E2A21"/>
    <w:rsid w:val="009E64D2"/>
    <w:rsid w:val="009F04A1"/>
    <w:rsid w:val="009F258A"/>
    <w:rsid w:val="009F329F"/>
    <w:rsid w:val="00A00320"/>
    <w:rsid w:val="00A003E9"/>
    <w:rsid w:val="00A01600"/>
    <w:rsid w:val="00A06009"/>
    <w:rsid w:val="00A10F50"/>
    <w:rsid w:val="00A127A7"/>
    <w:rsid w:val="00A14839"/>
    <w:rsid w:val="00A4085D"/>
    <w:rsid w:val="00A41E4E"/>
    <w:rsid w:val="00A50EBA"/>
    <w:rsid w:val="00A51015"/>
    <w:rsid w:val="00A525EE"/>
    <w:rsid w:val="00A52A0C"/>
    <w:rsid w:val="00A52E1C"/>
    <w:rsid w:val="00A543B7"/>
    <w:rsid w:val="00A5596C"/>
    <w:rsid w:val="00A60B10"/>
    <w:rsid w:val="00A61850"/>
    <w:rsid w:val="00A70F0F"/>
    <w:rsid w:val="00A7156E"/>
    <w:rsid w:val="00A7372B"/>
    <w:rsid w:val="00A743C9"/>
    <w:rsid w:val="00A75763"/>
    <w:rsid w:val="00A75DA1"/>
    <w:rsid w:val="00A75E55"/>
    <w:rsid w:val="00A77097"/>
    <w:rsid w:val="00A821B1"/>
    <w:rsid w:val="00A86998"/>
    <w:rsid w:val="00A91154"/>
    <w:rsid w:val="00A91FE9"/>
    <w:rsid w:val="00A9467E"/>
    <w:rsid w:val="00A9482E"/>
    <w:rsid w:val="00A9528C"/>
    <w:rsid w:val="00A96B7C"/>
    <w:rsid w:val="00A97D31"/>
    <w:rsid w:val="00A97E5C"/>
    <w:rsid w:val="00AA0394"/>
    <w:rsid w:val="00AA0B7B"/>
    <w:rsid w:val="00AA18B8"/>
    <w:rsid w:val="00AA4F9E"/>
    <w:rsid w:val="00AA781A"/>
    <w:rsid w:val="00AB2DE8"/>
    <w:rsid w:val="00AB34B6"/>
    <w:rsid w:val="00AB49B4"/>
    <w:rsid w:val="00AB6E48"/>
    <w:rsid w:val="00AC2075"/>
    <w:rsid w:val="00AC2B4C"/>
    <w:rsid w:val="00AD0865"/>
    <w:rsid w:val="00AD2DCB"/>
    <w:rsid w:val="00AD6813"/>
    <w:rsid w:val="00AE1B1D"/>
    <w:rsid w:val="00AE516B"/>
    <w:rsid w:val="00AE5C24"/>
    <w:rsid w:val="00B010F5"/>
    <w:rsid w:val="00B03A12"/>
    <w:rsid w:val="00B0608B"/>
    <w:rsid w:val="00B06227"/>
    <w:rsid w:val="00B10E96"/>
    <w:rsid w:val="00B11F87"/>
    <w:rsid w:val="00B1296D"/>
    <w:rsid w:val="00B219FE"/>
    <w:rsid w:val="00B23A1A"/>
    <w:rsid w:val="00B2710A"/>
    <w:rsid w:val="00B31CC5"/>
    <w:rsid w:val="00B35B0E"/>
    <w:rsid w:val="00B36C79"/>
    <w:rsid w:val="00B40785"/>
    <w:rsid w:val="00B451D6"/>
    <w:rsid w:val="00B465C0"/>
    <w:rsid w:val="00B60F91"/>
    <w:rsid w:val="00B64706"/>
    <w:rsid w:val="00B64E1F"/>
    <w:rsid w:val="00B65A6B"/>
    <w:rsid w:val="00B6616E"/>
    <w:rsid w:val="00B73B8A"/>
    <w:rsid w:val="00B75836"/>
    <w:rsid w:val="00B803A9"/>
    <w:rsid w:val="00B83C4C"/>
    <w:rsid w:val="00B879CB"/>
    <w:rsid w:val="00B87B70"/>
    <w:rsid w:val="00B97DBE"/>
    <w:rsid w:val="00BA19AC"/>
    <w:rsid w:val="00BA4E9A"/>
    <w:rsid w:val="00BA5E17"/>
    <w:rsid w:val="00BA67AA"/>
    <w:rsid w:val="00BA7F19"/>
    <w:rsid w:val="00BB0A98"/>
    <w:rsid w:val="00BB2CCF"/>
    <w:rsid w:val="00BB4C7E"/>
    <w:rsid w:val="00BB53B3"/>
    <w:rsid w:val="00BB6A1B"/>
    <w:rsid w:val="00BB7EF9"/>
    <w:rsid w:val="00BC111E"/>
    <w:rsid w:val="00BC4B55"/>
    <w:rsid w:val="00BC4D44"/>
    <w:rsid w:val="00BC569B"/>
    <w:rsid w:val="00BC7433"/>
    <w:rsid w:val="00BD2B5E"/>
    <w:rsid w:val="00BE1536"/>
    <w:rsid w:val="00BE5817"/>
    <w:rsid w:val="00BF069C"/>
    <w:rsid w:val="00BF1584"/>
    <w:rsid w:val="00BF5FCF"/>
    <w:rsid w:val="00BF6325"/>
    <w:rsid w:val="00BF7B47"/>
    <w:rsid w:val="00C052B3"/>
    <w:rsid w:val="00C06AEA"/>
    <w:rsid w:val="00C10EAE"/>
    <w:rsid w:val="00C13AE3"/>
    <w:rsid w:val="00C13EC6"/>
    <w:rsid w:val="00C22671"/>
    <w:rsid w:val="00C22F24"/>
    <w:rsid w:val="00C260B3"/>
    <w:rsid w:val="00C311A3"/>
    <w:rsid w:val="00C31423"/>
    <w:rsid w:val="00C31B46"/>
    <w:rsid w:val="00C411B6"/>
    <w:rsid w:val="00C43E1F"/>
    <w:rsid w:val="00C4435D"/>
    <w:rsid w:val="00C447DA"/>
    <w:rsid w:val="00C52B4D"/>
    <w:rsid w:val="00C552F2"/>
    <w:rsid w:val="00C55A33"/>
    <w:rsid w:val="00C55B86"/>
    <w:rsid w:val="00C564F0"/>
    <w:rsid w:val="00C56868"/>
    <w:rsid w:val="00C616C1"/>
    <w:rsid w:val="00C66CFD"/>
    <w:rsid w:val="00C678F1"/>
    <w:rsid w:val="00C77BB2"/>
    <w:rsid w:val="00C80407"/>
    <w:rsid w:val="00C816A9"/>
    <w:rsid w:val="00C84DD3"/>
    <w:rsid w:val="00C907E2"/>
    <w:rsid w:val="00C9593C"/>
    <w:rsid w:val="00CA23F6"/>
    <w:rsid w:val="00CA6D9F"/>
    <w:rsid w:val="00CB072A"/>
    <w:rsid w:val="00CB6E19"/>
    <w:rsid w:val="00CB6F8C"/>
    <w:rsid w:val="00CB6FB0"/>
    <w:rsid w:val="00CB7918"/>
    <w:rsid w:val="00CC4C2E"/>
    <w:rsid w:val="00CC78E1"/>
    <w:rsid w:val="00CD1C13"/>
    <w:rsid w:val="00CD5861"/>
    <w:rsid w:val="00CE1189"/>
    <w:rsid w:val="00CF5A5E"/>
    <w:rsid w:val="00D000D3"/>
    <w:rsid w:val="00D00105"/>
    <w:rsid w:val="00D04D8F"/>
    <w:rsid w:val="00D054D3"/>
    <w:rsid w:val="00D157B8"/>
    <w:rsid w:val="00D25684"/>
    <w:rsid w:val="00D27D90"/>
    <w:rsid w:val="00D31500"/>
    <w:rsid w:val="00D3286B"/>
    <w:rsid w:val="00D33A26"/>
    <w:rsid w:val="00D347EA"/>
    <w:rsid w:val="00D3732A"/>
    <w:rsid w:val="00D41592"/>
    <w:rsid w:val="00D415AA"/>
    <w:rsid w:val="00D500AC"/>
    <w:rsid w:val="00D510A5"/>
    <w:rsid w:val="00D561F2"/>
    <w:rsid w:val="00D57358"/>
    <w:rsid w:val="00D6012C"/>
    <w:rsid w:val="00D6019D"/>
    <w:rsid w:val="00D72B81"/>
    <w:rsid w:val="00D763C8"/>
    <w:rsid w:val="00D91DF0"/>
    <w:rsid w:val="00D92FF5"/>
    <w:rsid w:val="00D95AFD"/>
    <w:rsid w:val="00D9694F"/>
    <w:rsid w:val="00DA0E85"/>
    <w:rsid w:val="00DA1E09"/>
    <w:rsid w:val="00DB5BBA"/>
    <w:rsid w:val="00DB7489"/>
    <w:rsid w:val="00DC175A"/>
    <w:rsid w:val="00DC40F5"/>
    <w:rsid w:val="00DC6D31"/>
    <w:rsid w:val="00DD18DE"/>
    <w:rsid w:val="00DD6649"/>
    <w:rsid w:val="00DD6AF5"/>
    <w:rsid w:val="00DF4949"/>
    <w:rsid w:val="00DF4EF0"/>
    <w:rsid w:val="00E02A4F"/>
    <w:rsid w:val="00E062D8"/>
    <w:rsid w:val="00E063F5"/>
    <w:rsid w:val="00E06E8B"/>
    <w:rsid w:val="00E15E81"/>
    <w:rsid w:val="00E15ED4"/>
    <w:rsid w:val="00E1742D"/>
    <w:rsid w:val="00E255F5"/>
    <w:rsid w:val="00E333DF"/>
    <w:rsid w:val="00E4061C"/>
    <w:rsid w:val="00E41D1E"/>
    <w:rsid w:val="00E43E7D"/>
    <w:rsid w:val="00E44083"/>
    <w:rsid w:val="00E4674C"/>
    <w:rsid w:val="00E54CBC"/>
    <w:rsid w:val="00E61972"/>
    <w:rsid w:val="00E634F9"/>
    <w:rsid w:val="00E6509C"/>
    <w:rsid w:val="00E654B4"/>
    <w:rsid w:val="00E717F1"/>
    <w:rsid w:val="00E80A5D"/>
    <w:rsid w:val="00E812F8"/>
    <w:rsid w:val="00E9068B"/>
    <w:rsid w:val="00E91372"/>
    <w:rsid w:val="00E913B7"/>
    <w:rsid w:val="00EA003D"/>
    <w:rsid w:val="00EA14D0"/>
    <w:rsid w:val="00EA2EF2"/>
    <w:rsid w:val="00EA3E9C"/>
    <w:rsid w:val="00EB431B"/>
    <w:rsid w:val="00EC0556"/>
    <w:rsid w:val="00EC1277"/>
    <w:rsid w:val="00EC218D"/>
    <w:rsid w:val="00EC4F55"/>
    <w:rsid w:val="00EC55AB"/>
    <w:rsid w:val="00EC731C"/>
    <w:rsid w:val="00ED283E"/>
    <w:rsid w:val="00ED3730"/>
    <w:rsid w:val="00ED38A9"/>
    <w:rsid w:val="00ED7D4A"/>
    <w:rsid w:val="00EE423A"/>
    <w:rsid w:val="00EF01ED"/>
    <w:rsid w:val="00EF5574"/>
    <w:rsid w:val="00F03937"/>
    <w:rsid w:val="00F056C2"/>
    <w:rsid w:val="00F06002"/>
    <w:rsid w:val="00F077E2"/>
    <w:rsid w:val="00F10954"/>
    <w:rsid w:val="00F12286"/>
    <w:rsid w:val="00F170ED"/>
    <w:rsid w:val="00F1741E"/>
    <w:rsid w:val="00F22AB4"/>
    <w:rsid w:val="00F22EF0"/>
    <w:rsid w:val="00F2795D"/>
    <w:rsid w:val="00F331C9"/>
    <w:rsid w:val="00F347BB"/>
    <w:rsid w:val="00F35525"/>
    <w:rsid w:val="00F35EB3"/>
    <w:rsid w:val="00F37A52"/>
    <w:rsid w:val="00F404E1"/>
    <w:rsid w:val="00F42794"/>
    <w:rsid w:val="00F44EED"/>
    <w:rsid w:val="00F51383"/>
    <w:rsid w:val="00F52B3F"/>
    <w:rsid w:val="00F56FC3"/>
    <w:rsid w:val="00F632A8"/>
    <w:rsid w:val="00F66D97"/>
    <w:rsid w:val="00F675C0"/>
    <w:rsid w:val="00F72B3C"/>
    <w:rsid w:val="00F857B4"/>
    <w:rsid w:val="00F93787"/>
    <w:rsid w:val="00F9380E"/>
    <w:rsid w:val="00F94767"/>
    <w:rsid w:val="00F96668"/>
    <w:rsid w:val="00F97B0D"/>
    <w:rsid w:val="00FA06E8"/>
    <w:rsid w:val="00FA56CD"/>
    <w:rsid w:val="00FB4067"/>
    <w:rsid w:val="00FB7D63"/>
    <w:rsid w:val="00FC3B6E"/>
    <w:rsid w:val="00FC5935"/>
    <w:rsid w:val="00FC6A93"/>
    <w:rsid w:val="00FD2A82"/>
    <w:rsid w:val="00FD3D1C"/>
    <w:rsid w:val="00FE451C"/>
    <w:rsid w:val="00FE4C2A"/>
    <w:rsid w:val="00FE5349"/>
    <w:rsid w:val="00FF1382"/>
    <w:rsid w:val="00FF1CF6"/>
    <w:rsid w:val="00FF58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EA2862"/>
  <w15:docId w15:val="{0DC226B7-ECD5-482B-A804-C1FBC56CC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cs="Arial Unicode MS"/>
      <w:color w:val="000000"/>
      <w:sz w:val="24"/>
      <w:szCs w:val="24"/>
      <w:u w:color="000000"/>
      <w14:textOutline w14:w="0" w14:cap="flat" w14:cmpd="sng" w14:algn="ctr">
        <w14:noFill/>
        <w14:prstDash w14:val="solid"/>
        <w14:bevel/>
      </w14:textOutlin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A">
    <w:name w:val="Body A"/>
    <w:rPr>
      <w:rFonts w:ascii="Helvetica Neue" w:hAnsi="Helvetica Neue" w:cs="Arial Unicode MS"/>
      <w:color w:val="000000"/>
      <w:sz w:val="22"/>
      <w:szCs w:val="22"/>
      <w:u w:color="000000"/>
      <w14:textOutline w14:w="12700" w14:cap="flat" w14:cmpd="sng" w14:algn="ctr">
        <w14:noFill/>
        <w14:prstDash w14:val="solid"/>
        <w14:miter w14:lim="400000"/>
      </w14:textOutline>
    </w:rPr>
  </w:style>
  <w:style w:type="paragraph" w:styleId="BodyText">
    <w:name w:val="Body Text"/>
    <w:basedOn w:val="Normal"/>
    <w:link w:val="BodyTextChar"/>
    <w:uiPriority w:val="1"/>
    <w:qFormat/>
    <w:rsid w:val="0020438E"/>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pPr>
    <w:rPr>
      <w:rFonts w:ascii="Calibri" w:eastAsia="Calibri" w:hAnsi="Calibri" w:cs="Calibri"/>
      <w:bdr w:val="none" w:sz="0" w:space="0" w:color="auto"/>
      <w:lang w:val="en-GB"/>
    </w:rPr>
  </w:style>
  <w:style w:type="character" w:customStyle="1" w:styleId="BodyTextChar">
    <w:name w:val="Body Text Char"/>
    <w:basedOn w:val="DefaultParagraphFont"/>
    <w:link w:val="BodyText"/>
    <w:uiPriority w:val="1"/>
    <w:rsid w:val="0020438E"/>
    <w:rPr>
      <w:rFonts w:ascii="Calibri" w:eastAsia="Calibri" w:hAnsi="Calibri" w:cs="Calibri"/>
      <w:sz w:val="24"/>
      <w:szCs w:val="24"/>
      <w:bdr w:val="none" w:sz="0" w:space="0" w:color="auto"/>
      <w:lang w:eastAsia="en-US"/>
    </w:rPr>
  </w:style>
  <w:style w:type="paragraph" w:styleId="ListParagraph">
    <w:name w:val="List Paragraph"/>
    <w:basedOn w:val="Normal"/>
    <w:uiPriority w:val="34"/>
    <w:qFormat/>
    <w:rsid w:val="0020438E"/>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left="1160" w:hanging="361"/>
    </w:pPr>
    <w:rPr>
      <w:rFonts w:ascii="Calibri" w:eastAsia="Calibri" w:hAnsi="Calibri" w:cs="Calibri"/>
      <w:sz w:val="22"/>
      <w:szCs w:val="22"/>
      <w:bdr w:val="none" w:sz="0" w:space="0" w:color="auto"/>
      <w:lang w:val="en-GB"/>
    </w:rPr>
  </w:style>
  <w:style w:type="paragraph" w:styleId="Header">
    <w:name w:val="header"/>
    <w:basedOn w:val="Normal"/>
    <w:link w:val="HeaderChar"/>
    <w:uiPriority w:val="99"/>
    <w:unhideWhenUsed/>
    <w:rsid w:val="00B97DBE"/>
    <w:pPr>
      <w:tabs>
        <w:tab w:val="center" w:pos="4513"/>
        <w:tab w:val="right" w:pos="9026"/>
      </w:tabs>
    </w:pPr>
  </w:style>
  <w:style w:type="character" w:customStyle="1" w:styleId="HeaderChar">
    <w:name w:val="Header Char"/>
    <w:basedOn w:val="DefaultParagraphFont"/>
    <w:link w:val="Header"/>
    <w:uiPriority w:val="99"/>
    <w:rsid w:val="00B97DBE"/>
    <w:rPr>
      <w:sz w:val="24"/>
      <w:szCs w:val="24"/>
      <w:lang w:val="en-US" w:eastAsia="en-US"/>
    </w:rPr>
  </w:style>
  <w:style w:type="paragraph" w:styleId="Footer">
    <w:name w:val="footer"/>
    <w:basedOn w:val="Normal"/>
    <w:link w:val="FooterChar"/>
    <w:uiPriority w:val="99"/>
    <w:unhideWhenUsed/>
    <w:rsid w:val="00B97DBE"/>
    <w:pPr>
      <w:tabs>
        <w:tab w:val="center" w:pos="4513"/>
        <w:tab w:val="right" w:pos="9026"/>
      </w:tabs>
    </w:pPr>
  </w:style>
  <w:style w:type="character" w:customStyle="1" w:styleId="FooterChar">
    <w:name w:val="Footer Char"/>
    <w:basedOn w:val="DefaultParagraphFont"/>
    <w:link w:val="Footer"/>
    <w:uiPriority w:val="99"/>
    <w:rsid w:val="00B97DBE"/>
    <w:rPr>
      <w:sz w:val="24"/>
      <w:szCs w:val="24"/>
      <w:lang w:val="en-US" w:eastAsia="en-US"/>
    </w:rPr>
  </w:style>
  <w:style w:type="paragraph" w:styleId="Revision">
    <w:name w:val="Revision"/>
    <w:hidden/>
    <w:uiPriority w:val="99"/>
    <w:semiHidden/>
    <w:rsid w:val="00231646"/>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paragraph" w:customStyle="1" w:styleId="p1">
    <w:name w:val="p1"/>
    <w:basedOn w:val="Normal"/>
    <w:rsid w:val="007E298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Calibri" w:eastAsiaTheme="minorHAnsi" w:hAnsi="Calibri" w:cs="Calibri"/>
      <w:sz w:val="22"/>
      <w:szCs w:val="22"/>
      <w:bdr w:val="none" w:sz="0" w:space="0" w:color="auto"/>
      <w:lang w:val="en-GB" w:eastAsia="en-GB"/>
    </w:rPr>
  </w:style>
  <w:style w:type="paragraph" w:customStyle="1" w:styleId="p2">
    <w:name w:val="p2"/>
    <w:basedOn w:val="Normal"/>
    <w:rsid w:val="007E298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Calibri" w:eastAsiaTheme="minorHAnsi" w:hAnsi="Calibri" w:cs="Calibri"/>
      <w:sz w:val="22"/>
      <w:szCs w:val="22"/>
      <w:bdr w:val="none" w:sz="0" w:space="0" w:color="auto"/>
      <w:lang w:val="en-GB" w:eastAsia="en-GB"/>
    </w:rPr>
  </w:style>
  <w:style w:type="paragraph" w:customStyle="1" w:styleId="p3">
    <w:name w:val="p3"/>
    <w:basedOn w:val="Normal"/>
    <w:rsid w:val="007E298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Calibri" w:eastAsiaTheme="minorHAnsi" w:hAnsi="Calibri" w:cs="Calibri"/>
      <w:sz w:val="22"/>
      <w:szCs w:val="22"/>
      <w:bdr w:val="none" w:sz="0" w:space="0" w:color="auto"/>
      <w:lang w:val="en-GB" w:eastAsia="en-GB"/>
    </w:rPr>
  </w:style>
  <w:style w:type="character" w:customStyle="1" w:styleId="s1">
    <w:name w:val="s1"/>
    <w:basedOn w:val="DefaultParagraphFont"/>
    <w:rsid w:val="007E2988"/>
  </w:style>
  <w:style w:type="character" w:customStyle="1" w:styleId="s2">
    <w:name w:val="s2"/>
    <w:basedOn w:val="DefaultParagraphFont"/>
    <w:rsid w:val="007E2988"/>
  </w:style>
  <w:style w:type="character" w:customStyle="1" w:styleId="apple-converted-space">
    <w:name w:val="apple-converted-space"/>
    <w:basedOn w:val="DefaultParagraphFont"/>
    <w:rsid w:val="007E2988"/>
  </w:style>
  <w:style w:type="character" w:styleId="Emphasis">
    <w:name w:val="Emphasis"/>
    <w:basedOn w:val="DefaultParagraphFont"/>
    <w:uiPriority w:val="20"/>
    <w:qFormat/>
    <w:rsid w:val="00385032"/>
    <w:rPr>
      <w:i/>
      <w:iCs/>
    </w:rPr>
  </w:style>
  <w:style w:type="character" w:styleId="Strong">
    <w:name w:val="Strong"/>
    <w:basedOn w:val="DefaultParagraphFont"/>
    <w:uiPriority w:val="22"/>
    <w:qFormat/>
    <w:rsid w:val="005E5F1F"/>
    <w:rPr>
      <w:b/>
      <w:bCs/>
    </w:rPr>
  </w:style>
  <w:style w:type="paragraph" w:styleId="NormalWeb">
    <w:name w:val="Normal (Web)"/>
    <w:basedOn w:val="Normal"/>
    <w:uiPriority w:val="99"/>
    <w:unhideWhenUsed/>
    <w:rsid w:val="005B7F5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508407">
      <w:bodyDiv w:val="1"/>
      <w:marLeft w:val="0"/>
      <w:marRight w:val="0"/>
      <w:marTop w:val="0"/>
      <w:marBottom w:val="0"/>
      <w:divBdr>
        <w:top w:val="none" w:sz="0" w:space="0" w:color="auto"/>
        <w:left w:val="none" w:sz="0" w:space="0" w:color="auto"/>
        <w:bottom w:val="none" w:sz="0" w:space="0" w:color="auto"/>
        <w:right w:val="none" w:sz="0" w:space="0" w:color="auto"/>
      </w:divBdr>
    </w:div>
    <w:div w:id="171146244">
      <w:bodyDiv w:val="1"/>
      <w:marLeft w:val="0"/>
      <w:marRight w:val="0"/>
      <w:marTop w:val="0"/>
      <w:marBottom w:val="0"/>
      <w:divBdr>
        <w:top w:val="none" w:sz="0" w:space="0" w:color="auto"/>
        <w:left w:val="none" w:sz="0" w:space="0" w:color="auto"/>
        <w:bottom w:val="none" w:sz="0" w:space="0" w:color="auto"/>
        <w:right w:val="none" w:sz="0" w:space="0" w:color="auto"/>
      </w:divBdr>
    </w:div>
    <w:div w:id="220213615">
      <w:bodyDiv w:val="1"/>
      <w:marLeft w:val="0"/>
      <w:marRight w:val="0"/>
      <w:marTop w:val="0"/>
      <w:marBottom w:val="0"/>
      <w:divBdr>
        <w:top w:val="none" w:sz="0" w:space="0" w:color="auto"/>
        <w:left w:val="none" w:sz="0" w:space="0" w:color="auto"/>
        <w:bottom w:val="none" w:sz="0" w:space="0" w:color="auto"/>
        <w:right w:val="none" w:sz="0" w:space="0" w:color="auto"/>
      </w:divBdr>
    </w:div>
    <w:div w:id="350689471">
      <w:bodyDiv w:val="1"/>
      <w:marLeft w:val="0"/>
      <w:marRight w:val="0"/>
      <w:marTop w:val="0"/>
      <w:marBottom w:val="0"/>
      <w:divBdr>
        <w:top w:val="none" w:sz="0" w:space="0" w:color="auto"/>
        <w:left w:val="none" w:sz="0" w:space="0" w:color="auto"/>
        <w:bottom w:val="none" w:sz="0" w:space="0" w:color="auto"/>
        <w:right w:val="none" w:sz="0" w:space="0" w:color="auto"/>
      </w:divBdr>
    </w:div>
    <w:div w:id="525951958">
      <w:bodyDiv w:val="1"/>
      <w:marLeft w:val="0"/>
      <w:marRight w:val="0"/>
      <w:marTop w:val="0"/>
      <w:marBottom w:val="0"/>
      <w:divBdr>
        <w:top w:val="none" w:sz="0" w:space="0" w:color="auto"/>
        <w:left w:val="none" w:sz="0" w:space="0" w:color="auto"/>
        <w:bottom w:val="none" w:sz="0" w:space="0" w:color="auto"/>
        <w:right w:val="none" w:sz="0" w:space="0" w:color="auto"/>
      </w:divBdr>
    </w:div>
    <w:div w:id="682166204">
      <w:bodyDiv w:val="1"/>
      <w:marLeft w:val="0"/>
      <w:marRight w:val="0"/>
      <w:marTop w:val="0"/>
      <w:marBottom w:val="0"/>
      <w:divBdr>
        <w:top w:val="none" w:sz="0" w:space="0" w:color="auto"/>
        <w:left w:val="none" w:sz="0" w:space="0" w:color="auto"/>
        <w:bottom w:val="none" w:sz="0" w:space="0" w:color="auto"/>
        <w:right w:val="none" w:sz="0" w:space="0" w:color="auto"/>
      </w:divBdr>
    </w:div>
    <w:div w:id="1059790718">
      <w:bodyDiv w:val="1"/>
      <w:marLeft w:val="0"/>
      <w:marRight w:val="0"/>
      <w:marTop w:val="0"/>
      <w:marBottom w:val="0"/>
      <w:divBdr>
        <w:top w:val="none" w:sz="0" w:space="0" w:color="auto"/>
        <w:left w:val="none" w:sz="0" w:space="0" w:color="auto"/>
        <w:bottom w:val="none" w:sz="0" w:space="0" w:color="auto"/>
        <w:right w:val="none" w:sz="0" w:space="0" w:color="auto"/>
      </w:divBdr>
    </w:div>
    <w:div w:id="1231961262">
      <w:bodyDiv w:val="1"/>
      <w:marLeft w:val="0"/>
      <w:marRight w:val="0"/>
      <w:marTop w:val="0"/>
      <w:marBottom w:val="0"/>
      <w:divBdr>
        <w:top w:val="none" w:sz="0" w:space="0" w:color="auto"/>
        <w:left w:val="none" w:sz="0" w:space="0" w:color="auto"/>
        <w:bottom w:val="none" w:sz="0" w:space="0" w:color="auto"/>
        <w:right w:val="none" w:sz="0" w:space="0" w:color="auto"/>
      </w:divBdr>
    </w:div>
    <w:div w:id="1466191154">
      <w:bodyDiv w:val="1"/>
      <w:marLeft w:val="0"/>
      <w:marRight w:val="0"/>
      <w:marTop w:val="0"/>
      <w:marBottom w:val="0"/>
      <w:divBdr>
        <w:top w:val="none" w:sz="0" w:space="0" w:color="auto"/>
        <w:left w:val="none" w:sz="0" w:space="0" w:color="auto"/>
        <w:bottom w:val="none" w:sz="0" w:space="0" w:color="auto"/>
        <w:right w:val="none" w:sz="0" w:space="0" w:color="auto"/>
      </w:divBdr>
    </w:div>
    <w:div w:id="1498811512">
      <w:bodyDiv w:val="1"/>
      <w:marLeft w:val="0"/>
      <w:marRight w:val="0"/>
      <w:marTop w:val="0"/>
      <w:marBottom w:val="0"/>
      <w:divBdr>
        <w:top w:val="none" w:sz="0" w:space="0" w:color="auto"/>
        <w:left w:val="none" w:sz="0" w:space="0" w:color="auto"/>
        <w:bottom w:val="none" w:sz="0" w:space="0" w:color="auto"/>
        <w:right w:val="none" w:sz="0" w:space="0" w:color="auto"/>
      </w:divBdr>
    </w:div>
    <w:div w:id="1584220321">
      <w:bodyDiv w:val="1"/>
      <w:marLeft w:val="0"/>
      <w:marRight w:val="0"/>
      <w:marTop w:val="0"/>
      <w:marBottom w:val="0"/>
      <w:divBdr>
        <w:top w:val="none" w:sz="0" w:space="0" w:color="auto"/>
        <w:left w:val="none" w:sz="0" w:space="0" w:color="auto"/>
        <w:bottom w:val="none" w:sz="0" w:space="0" w:color="auto"/>
        <w:right w:val="none" w:sz="0" w:space="0" w:color="auto"/>
      </w:divBdr>
    </w:div>
    <w:div w:id="1870533250">
      <w:bodyDiv w:val="1"/>
      <w:marLeft w:val="0"/>
      <w:marRight w:val="0"/>
      <w:marTop w:val="0"/>
      <w:marBottom w:val="0"/>
      <w:divBdr>
        <w:top w:val="none" w:sz="0" w:space="0" w:color="auto"/>
        <w:left w:val="none" w:sz="0" w:space="0" w:color="auto"/>
        <w:bottom w:val="none" w:sz="0" w:space="0" w:color="auto"/>
        <w:right w:val="none" w:sz="0" w:space="0" w:color="auto"/>
      </w:divBdr>
    </w:div>
    <w:div w:id="2015524656">
      <w:bodyDiv w:val="1"/>
      <w:marLeft w:val="0"/>
      <w:marRight w:val="0"/>
      <w:marTop w:val="0"/>
      <w:marBottom w:val="0"/>
      <w:divBdr>
        <w:top w:val="none" w:sz="0" w:space="0" w:color="auto"/>
        <w:left w:val="none" w:sz="0" w:space="0" w:color="auto"/>
        <w:bottom w:val="none" w:sz="0" w:space="0" w:color="auto"/>
        <w:right w:val="none" w:sz="0" w:space="0" w:color="auto"/>
      </w:divBdr>
    </w:div>
    <w:div w:id="2024671278">
      <w:bodyDiv w:val="1"/>
      <w:marLeft w:val="0"/>
      <w:marRight w:val="0"/>
      <w:marTop w:val="0"/>
      <w:marBottom w:val="0"/>
      <w:divBdr>
        <w:top w:val="none" w:sz="0" w:space="0" w:color="auto"/>
        <w:left w:val="none" w:sz="0" w:space="0" w:color="auto"/>
        <w:bottom w:val="none" w:sz="0" w:space="0" w:color="auto"/>
        <w:right w:val="none" w:sz="0" w:space="0" w:color="auto"/>
      </w:divBdr>
    </w:div>
    <w:div w:id="20729250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A8C87E5F1E414AB30EBC2026B42698" ma:contentTypeVersion="4" ma:contentTypeDescription="Create a new document." ma:contentTypeScope="" ma:versionID="131785c199ea6009fc3dde9dc77306a9">
  <xsd:schema xmlns:xsd="http://www.w3.org/2001/XMLSchema" xmlns:xs="http://www.w3.org/2001/XMLSchema" xmlns:p="http://schemas.microsoft.com/office/2006/metadata/properties" xmlns:ns2="4f034ab0-ff97-409f-a6b3-6efb8566028e" targetNamespace="http://schemas.microsoft.com/office/2006/metadata/properties" ma:root="true" ma:fieldsID="5e82f62b98fa4b2605eda1a5397d17ae" ns2:_="">
    <xsd:import namespace="4f034ab0-ff97-409f-a6b3-6efb8566028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034ab0-ff97-409f-a6b3-6efb856602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E6396A-1286-42DD-A289-3A1E6D86EF7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75A9254-51C7-45AA-87AF-445542BEF398}">
  <ds:schemaRefs>
    <ds:schemaRef ds:uri="http://schemas.microsoft.com/sharepoint/v3/contenttype/forms"/>
  </ds:schemaRefs>
</ds:datastoreItem>
</file>

<file path=customXml/itemProps3.xml><?xml version="1.0" encoding="utf-8"?>
<ds:datastoreItem xmlns:ds="http://schemas.openxmlformats.org/officeDocument/2006/customXml" ds:itemID="{30244D01-1E8F-48B3-B5C5-3218A417D6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034ab0-ff97-409f-a6b3-6efb856602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A4EFC32-7B52-42E3-8C4D-259927CC79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720</Words>
  <Characters>4106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Cole</dc:creator>
  <cp:lastModifiedBy>Natasha Woolley</cp:lastModifiedBy>
  <cp:revision>2</cp:revision>
  <cp:lastPrinted>2023-12-27T08:59:00Z</cp:lastPrinted>
  <dcterms:created xsi:type="dcterms:W3CDTF">2026-07-13T11:01:00Z</dcterms:created>
  <dcterms:modified xsi:type="dcterms:W3CDTF">2026-07-13T11:01:00Z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0x010100F3A8C87E5F1E414AB30EBC2026B42698</vt:lpwstr>
  </property>
</Properties>
</file>